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5469" w:rsidRPr="00430B43" w:rsidRDefault="00CA5469" w:rsidP="00CA5469">
      <w:pPr>
        <w:tabs>
          <w:tab w:val="right" w:pos="9072"/>
        </w:tabs>
        <w:snapToGrid w:val="0"/>
        <w:spacing w:after="60"/>
        <w:ind w:left="376" w:hanging="376"/>
        <w:rPr>
          <w:rFonts w:ascii="Arial" w:eastAsiaTheme="minorEastAsia" w:hAnsi="Arial"/>
          <w:b/>
          <w:i/>
          <w:sz w:val="24"/>
          <w:lang w:eastAsia="zh-CN"/>
        </w:rPr>
      </w:pPr>
      <w:r w:rsidRPr="00D22D4E">
        <w:rPr>
          <w:rFonts w:ascii="Arial" w:hAnsi="Arial" w:cs="Arial"/>
          <w:b/>
          <w:sz w:val="24"/>
        </w:rPr>
        <w:t xml:space="preserve">3GPP TSG-RAN WG4 Meeting </w:t>
      </w:r>
      <w:r w:rsidRPr="00D22D4E">
        <w:rPr>
          <w:rFonts w:ascii="Arial" w:hAnsi="Arial" w:cs="Arial" w:hint="eastAsia"/>
          <w:b/>
          <w:sz w:val="24"/>
          <w:lang w:eastAsia="zh-CN"/>
        </w:rPr>
        <w:t>#</w:t>
      </w:r>
      <w:r>
        <w:rPr>
          <w:rFonts w:ascii="Arial" w:hAnsi="Arial" w:cs="Arial" w:hint="eastAsia"/>
          <w:b/>
          <w:sz w:val="24"/>
          <w:lang w:eastAsia="zh-CN"/>
        </w:rPr>
        <w:t>10</w:t>
      </w:r>
      <w:r>
        <w:rPr>
          <w:rFonts w:ascii="Arial" w:eastAsia="宋体" w:hAnsi="Arial" w:cs="Arial" w:hint="eastAsia"/>
          <w:b/>
          <w:sz w:val="24"/>
          <w:lang w:eastAsia="zh-CN"/>
        </w:rPr>
        <w:t>2e</w:t>
      </w:r>
      <w:r w:rsidRPr="00D22D4E">
        <w:rPr>
          <w:rFonts w:ascii="Arial" w:eastAsia="MS Mincho" w:hAnsi="Arial"/>
          <w:b/>
          <w:sz w:val="24"/>
        </w:rPr>
        <w:tab/>
      </w:r>
      <w:r w:rsidR="006350CA" w:rsidRPr="006350CA">
        <w:rPr>
          <w:rFonts w:ascii="Arial" w:eastAsia="MS Mincho" w:hAnsi="Arial"/>
          <w:b/>
          <w:sz w:val="24"/>
        </w:rPr>
        <w:t>R4-2203821</w:t>
      </w:r>
    </w:p>
    <w:p w:rsidR="00CA5469" w:rsidRPr="005A37FE" w:rsidRDefault="00CA5469" w:rsidP="00CA5469">
      <w:pPr>
        <w:tabs>
          <w:tab w:val="left" w:pos="3106"/>
          <w:tab w:val="left" w:pos="3890"/>
        </w:tabs>
        <w:snapToGrid w:val="0"/>
        <w:spacing w:after="60"/>
        <w:ind w:left="376" w:hanging="376"/>
        <w:rPr>
          <w:rFonts w:ascii="Arial" w:eastAsiaTheme="minorEastAsia" w:hAnsi="Arial"/>
          <w:b/>
          <w:sz w:val="24"/>
          <w:lang w:eastAsia="zh-CN"/>
        </w:rPr>
      </w:pPr>
      <w:r w:rsidRPr="00DB4DD7">
        <w:rPr>
          <w:rFonts w:ascii="Arial" w:hAnsi="Arial"/>
          <w:b/>
          <w:sz w:val="24"/>
          <w:lang w:eastAsia="zh-CN"/>
        </w:rPr>
        <w:t xml:space="preserve">Electronic Meeting, </w:t>
      </w:r>
      <w:r>
        <w:rPr>
          <w:rFonts w:ascii="Arial" w:eastAsiaTheme="minorEastAsia" w:hAnsi="Arial" w:hint="eastAsia"/>
          <w:b/>
          <w:sz w:val="24"/>
          <w:lang w:eastAsia="zh-CN"/>
        </w:rPr>
        <w:t>Feb</w:t>
      </w:r>
      <w:r w:rsidRPr="00DB4DD7">
        <w:rPr>
          <w:rFonts w:ascii="Arial" w:hAnsi="Arial"/>
          <w:b/>
          <w:sz w:val="24"/>
          <w:lang w:eastAsia="zh-CN"/>
        </w:rPr>
        <w:t xml:space="preserve"> </w:t>
      </w:r>
      <w:r>
        <w:rPr>
          <w:rFonts w:ascii="Arial" w:eastAsiaTheme="minorEastAsia" w:hAnsi="Arial" w:hint="eastAsia"/>
          <w:b/>
          <w:sz w:val="24"/>
          <w:lang w:eastAsia="zh-CN"/>
        </w:rPr>
        <w:t xml:space="preserve">21 </w:t>
      </w:r>
      <w:r>
        <w:rPr>
          <w:rFonts w:ascii="Arial" w:hAnsi="Arial"/>
          <w:b/>
          <w:sz w:val="24"/>
          <w:lang w:eastAsia="zh-CN"/>
        </w:rPr>
        <w:t>-</w:t>
      </w:r>
      <w:r>
        <w:rPr>
          <w:rFonts w:ascii="Arial" w:eastAsiaTheme="minorEastAsia" w:hAnsi="Arial" w:hint="eastAsia"/>
          <w:b/>
          <w:sz w:val="24"/>
          <w:lang w:eastAsia="zh-CN"/>
        </w:rPr>
        <w:t xml:space="preserve"> Mar 03</w:t>
      </w:r>
      <w:r w:rsidRPr="00DB4DD7">
        <w:rPr>
          <w:rFonts w:ascii="Arial" w:hAnsi="Arial"/>
          <w:b/>
          <w:sz w:val="24"/>
          <w:lang w:eastAsia="zh-CN"/>
        </w:rPr>
        <w:t>, 20</w:t>
      </w:r>
      <w:r>
        <w:rPr>
          <w:rFonts w:ascii="Arial" w:eastAsiaTheme="minorEastAsia" w:hAnsi="Arial" w:hint="eastAsia"/>
          <w:b/>
          <w:sz w:val="24"/>
          <w:lang w:eastAsia="zh-CN"/>
        </w:rPr>
        <w:t>22</w:t>
      </w:r>
    </w:p>
    <w:p w:rsidR="00973D39" w:rsidRPr="00CA5469" w:rsidRDefault="00973D39" w:rsidP="00195D16">
      <w:pPr>
        <w:tabs>
          <w:tab w:val="left" w:pos="3106"/>
          <w:tab w:val="center" w:pos="4536"/>
          <w:tab w:val="right" w:pos="9072"/>
        </w:tabs>
        <w:spacing w:line="252" w:lineRule="auto"/>
        <w:jc w:val="both"/>
        <w:rPr>
          <w:rFonts w:ascii="Arial" w:eastAsia="宋体" w:hAnsi="Arial"/>
          <w:b/>
          <w:sz w:val="24"/>
          <w:lang w:eastAsia="zh-CN"/>
        </w:rPr>
      </w:pPr>
    </w:p>
    <w:p w:rsidR="00226A6A" w:rsidRPr="00107E1B" w:rsidRDefault="00226A6A" w:rsidP="00195D16">
      <w:pPr>
        <w:pStyle w:val="a4"/>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rsidR="00226A6A" w:rsidRPr="00A33BF5" w:rsidRDefault="00226A6A" w:rsidP="00195D16">
      <w:pPr>
        <w:pStyle w:val="a4"/>
        <w:tabs>
          <w:tab w:val="clear" w:pos="4536"/>
          <w:tab w:val="left" w:pos="1800"/>
        </w:tabs>
        <w:spacing w:after="60" w:line="252" w:lineRule="auto"/>
        <w:ind w:left="1807" w:hangingChars="750" w:hanging="1807"/>
        <w:rPr>
          <w:rFonts w:eastAsia="宋体"/>
          <w:sz w:val="24"/>
          <w:lang w:val="en-US" w:eastAsia="zh-CN"/>
        </w:rPr>
      </w:pPr>
      <w:r w:rsidRPr="00E7784C">
        <w:rPr>
          <w:sz w:val="24"/>
        </w:rPr>
        <w:t>Title:</w:t>
      </w:r>
      <w:r w:rsidRPr="00E7784C">
        <w:rPr>
          <w:sz w:val="24"/>
        </w:rPr>
        <w:tab/>
      </w:r>
      <w:r w:rsidR="00982D4A" w:rsidRPr="003B344D">
        <w:rPr>
          <w:rFonts w:eastAsia="宋体" w:hint="eastAsia"/>
          <w:sz w:val="24"/>
          <w:lang w:eastAsia="zh-CN"/>
        </w:rPr>
        <w:t>On</w:t>
      </w:r>
      <w:r w:rsidR="00984F74" w:rsidRPr="003B344D">
        <w:rPr>
          <w:rFonts w:eastAsia="宋体" w:hint="eastAsia"/>
          <w:sz w:val="24"/>
          <w:lang w:eastAsia="zh-CN"/>
        </w:rPr>
        <w:t xml:space="preserve"> </w:t>
      </w:r>
      <w:r w:rsidR="00862C17">
        <w:rPr>
          <w:rFonts w:eastAsia="宋体" w:hint="eastAsia"/>
          <w:sz w:val="24"/>
          <w:lang w:val="en-US" w:eastAsia="zh-CN"/>
        </w:rPr>
        <w:t>m</w:t>
      </w:r>
      <w:r w:rsidR="00862C17" w:rsidRPr="00862C17">
        <w:rPr>
          <w:rFonts w:eastAsia="宋体"/>
          <w:sz w:val="24"/>
          <w:lang w:val="en-US" w:eastAsia="zh-CN"/>
        </w:rPr>
        <w:t xml:space="preserve">aximum duration for </w:t>
      </w:r>
      <w:r w:rsidR="00F82861">
        <w:rPr>
          <w:rFonts w:eastAsia="宋体" w:hint="eastAsia"/>
          <w:sz w:val="24"/>
          <w:lang w:val="en-US" w:eastAsia="zh-CN"/>
        </w:rPr>
        <w:t>DMRS bundling</w:t>
      </w:r>
    </w:p>
    <w:p w:rsidR="00226A6A" w:rsidRPr="00107E1B" w:rsidRDefault="00226A6A" w:rsidP="00195D16">
      <w:pPr>
        <w:pStyle w:val="a4"/>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sidR="00154853" w:rsidRPr="00154853">
        <w:rPr>
          <w:rFonts w:eastAsia="宋体" w:hint="eastAsia"/>
          <w:sz w:val="24"/>
          <w:lang w:eastAsia="zh-CN"/>
        </w:rPr>
        <w:t>10</w:t>
      </w:r>
      <w:r w:rsidR="00DF0D85" w:rsidRPr="00154853">
        <w:rPr>
          <w:rFonts w:eastAsia="宋体" w:hint="eastAsia"/>
          <w:sz w:val="24"/>
          <w:lang w:eastAsia="zh-CN"/>
        </w:rPr>
        <w:t>.18.2.</w:t>
      </w:r>
      <w:r w:rsidR="00862C17" w:rsidRPr="00154853">
        <w:rPr>
          <w:rFonts w:eastAsia="宋体" w:hint="eastAsia"/>
          <w:sz w:val="24"/>
          <w:lang w:eastAsia="zh-CN"/>
        </w:rPr>
        <w:t>3</w:t>
      </w:r>
    </w:p>
    <w:p w:rsidR="0047717B" w:rsidRPr="00E94627" w:rsidRDefault="00226A6A" w:rsidP="00195D16">
      <w:pPr>
        <w:pStyle w:val="a4"/>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bookmarkStart w:id="0" w:name="_GoBack"/>
      <w:bookmarkEnd w:id="0"/>
    </w:p>
    <w:p w:rsidR="00D31BF6" w:rsidRDefault="00D31BF6" w:rsidP="00D04EE5">
      <w:pPr>
        <w:pStyle w:val="1"/>
        <w:widowControl w:val="0"/>
        <w:numPr>
          <w:ilvl w:val="0"/>
          <w:numId w:val="1"/>
        </w:numPr>
        <w:pBdr>
          <w:top w:val="single" w:sz="12" w:space="0"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rsidR="00D04EE5" w:rsidRDefault="004978E3" w:rsidP="003635E5">
      <w:pPr>
        <w:pStyle w:val="a0"/>
        <w:tabs>
          <w:tab w:val="num" w:pos="226"/>
          <w:tab w:val="num" w:pos="284"/>
          <w:tab w:val="left" w:pos="5103"/>
        </w:tabs>
        <w:snapToGrid w:val="0"/>
        <w:spacing w:line="252" w:lineRule="auto"/>
        <w:rPr>
          <w:rFonts w:eastAsia="宋体"/>
          <w:sz w:val="21"/>
          <w:szCs w:val="21"/>
          <w:lang w:val="en-US" w:eastAsia="zh-CN"/>
        </w:rPr>
      </w:pPr>
      <w:r w:rsidRPr="00DF0114">
        <w:rPr>
          <w:rFonts w:eastAsia="宋体" w:hint="eastAsia"/>
          <w:sz w:val="21"/>
          <w:szCs w:val="21"/>
          <w:lang w:eastAsia="zh-CN"/>
        </w:rPr>
        <w:t>In RAN4 #</w:t>
      </w:r>
      <w:r>
        <w:rPr>
          <w:rFonts w:eastAsia="宋体" w:hint="eastAsia"/>
          <w:sz w:val="21"/>
          <w:szCs w:val="21"/>
          <w:lang w:eastAsia="zh-CN"/>
        </w:rPr>
        <w:t>101</w:t>
      </w:r>
      <w:r w:rsidRPr="00DF0114">
        <w:rPr>
          <w:rFonts w:eastAsia="宋体" w:hint="eastAsia"/>
          <w:sz w:val="21"/>
          <w:szCs w:val="21"/>
          <w:lang w:eastAsia="zh-CN"/>
        </w:rPr>
        <w:t>e</w:t>
      </w:r>
      <w:r w:rsidR="00D04EE5">
        <w:rPr>
          <w:rFonts w:eastAsia="宋体" w:hint="eastAsia"/>
          <w:sz w:val="21"/>
          <w:szCs w:val="21"/>
          <w:lang w:eastAsia="zh-CN"/>
        </w:rPr>
        <w:t>-bis</w:t>
      </w:r>
      <w:r w:rsidRPr="00DF0114">
        <w:rPr>
          <w:rFonts w:eastAsia="宋体" w:hint="eastAsia"/>
          <w:sz w:val="21"/>
          <w:szCs w:val="21"/>
          <w:lang w:eastAsia="zh-CN"/>
        </w:rPr>
        <w:t xml:space="preserve"> meeting, </w:t>
      </w:r>
      <w:r>
        <w:rPr>
          <w:rFonts w:eastAsia="宋体" w:hint="eastAsia"/>
          <w:sz w:val="21"/>
          <w:szCs w:val="21"/>
          <w:lang w:eastAsia="zh-CN"/>
        </w:rPr>
        <w:t xml:space="preserve">one more </w:t>
      </w:r>
      <w:r w:rsidRPr="00DF0114">
        <w:rPr>
          <w:rFonts w:eastAsia="宋体" w:hint="eastAsia"/>
          <w:sz w:val="21"/>
          <w:szCs w:val="21"/>
          <w:lang w:val="en-US" w:eastAsia="zh-CN"/>
        </w:rPr>
        <w:t>r</w:t>
      </w:r>
      <w:r w:rsidRPr="00DF0114">
        <w:rPr>
          <w:rFonts w:eastAsia="宋体"/>
          <w:sz w:val="21"/>
          <w:szCs w:val="21"/>
          <w:lang w:val="en-US" w:eastAsia="zh-CN"/>
        </w:rPr>
        <w:t xml:space="preserve">eply LS on </w:t>
      </w:r>
      <w:r w:rsidR="00D04EE5" w:rsidRPr="00D04EE5">
        <w:rPr>
          <w:rFonts w:eastAsia="宋体"/>
          <w:sz w:val="21"/>
          <w:szCs w:val="21"/>
          <w:lang w:val="en-US" w:eastAsia="zh-CN"/>
        </w:rPr>
        <w:t xml:space="preserve">Maximum duration for DMRS bundling </w:t>
      </w:r>
      <w:r>
        <w:rPr>
          <w:rFonts w:eastAsia="宋体" w:hint="eastAsia"/>
          <w:sz w:val="21"/>
          <w:szCs w:val="21"/>
          <w:lang w:val="en-US" w:eastAsia="zh-CN"/>
        </w:rPr>
        <w:t>was sent to RAN1</w:t>
      </w:r>
      <w:r w:rsidRPr="00DF0114">
        <w:rPr>
          <w:rFonts w:eastAsia="宋体"/>
          <w:sz w:val="21"/>
          <w:szCs w:val="21"/>
          <w:lang w:val="en-US" w:eastAsia="zh-CN"/>
        </w:rPr>
        <w:t xml:space="preserve"> </w:t>
      </w:r>
      <w:r w:rsidRPr="00DF0114">
        <w:rPr>
          <w:rFonts w:eastAsia="宋体" w:hint="eastAsia"/>
          <w:sz w:val="21"/>
          <w:szCs w:val="21"/>
          <w:lang w:val="en-US" w:eastAsia="zh-CN"/>
        </w:rPr>
        <w:t>[1].</w:t>
      </w:r>
      <w:r w:rsidR="003635E5" w:rsidRPr="00DF0114">
        <w:rPr>
          <w:rFonts w:eastAsia="宋体" w:hint="eastAsia"/>
          <w:sz w:val="21"/>
          <w:szCs w:val="21"/>
          <w:lang w:eastAsia="zh-CN"/>
        </w:rPr>
        <w:t xml:space="preserve"> </w:t>
      </w:r>
      <w:r w:rsidR="00D04EE5" w:rsidRPr="00DF0114">
        <w:rPr>
          <w:rFonts w:eastAsia="宋体" w:hint="eastAsia"/>
          <w:sz w:val="21"/>
          <w:szCs w:val="21"/>
          <w:lang w:eastAsia="zh-CN"/>
        </w:rPr>
        <w:t>T</w:t>
      </w:r>
      <w:r w:rsidR="00D04EE5" w:rsidRPr="00DF0114">
        <w:rPr>
          <w:rFonts w:eastAsia="宋体"/>
          <w:sz w:val="21"/>
          <w:szCs w:val="21"/>
          <w:lang w:eastAsia="zh-CN"/>
        </w:rPr>
        <w:t>h</w:t>
      </w:r>
      <w:r w:rsidR="00D04EE5" w:rsidRPr="00DF0114">
        <w:rPr>
          <w:rFonts w:eastAsia="宋体" w:hint="eastAsia"/>
          <w:sz w:val="21"/>
          <w:szCs w:val="21"/>
          <w:lang w:eastAsia="zh-CN"/>
        </w:rPr>
        <w:t xml:space="preserve">is contribution provides our views on </w:t>
      </w:r>
      <w:r w:rsidR="00D04EE5">
        <w:rPr>
          <w:rFonts w:eastAsia="宋体" w:hint="eastAsia"/>
          <w:sz w:val="21"/>
          <w:szCs w:val="21"/>
          <w:lang w:eastAsia="zh-CN"/>
        </w:rPr>
        <w:t>the remaining open issues</w:t>
      </w:r>
      <w:r w:rsidR="00D04EE5" w:rsidRPr="00DF0114">
        <w:rPr>
          <w:rFonts w:eastAsia="宋体" w:hint="eastAsia"/>
          <w:sz w:val="21"/>
          <w:szCs w:val="21"/>
          <w:lang w:val="en-US" w:eastAsia="zh-CN"/>
        </w:rPr>
        <w:t>.</w:t>
      </w:r>
    </w:p>
    <w:p w:rsidR="009D7E22" w:rsidRDefault="009D7E22" w:rsidP="00F52651">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ind w:left="599" w:hangingChars="213" w:hanging="599"/>
        <w:jc w:val="both"/>
        <w:textAlignment w:val="baseline"/>
        <w:rPr>
          <w:rFonts w:eastAsia="宋体"/>
          <w:lang w:eastAsia="zh-CN"/>
        </w:rPr>
      </w:pPr>
      <w:r>
        <w:rPr>
          <w:rFonts w:eastAsia="宋体" w:hint="eastAsia"/>
          <w:lang w:eastAsia="zh-CN"/>
        </w:rPr>
        <w:t>Discussion</w:t>
      </w:r>
    </w:p>
    <w:p w:rsidR="00F02010" w:rsidRPr="00DF0114" w:rsidRDefault="00F02010" w:rsidP="00F02010">
      <w:pPr>
        <w:pStyle w:val="a0"/>
        <w:tabs>
          <w:tab w:val="num" w:pos="226"/>
          <w:tab w:val="num" w:pos="284"/>
          <w:tab w:val="left" w:pos="5103"/>
        </w:tabs>
        <w:snapToGrid w:val="0"/>
        <w:spacing w:line="252" w:lineRule="auto"/>
        <w:rPr>
          <w:rFonts w:eastAsia="宋体"/>
          <w:sz w:val="21"/>
          <w:szCs w:val="21"/>
          <w:lang w:eastAsia="zh-CN"/>
        </w:rPr>
      </w:pPr>
      <w:r>
        <w:rPr>
          <w:rFonts w:eastAsia="宋体" w:hint="eastAsia"/>
          <w:sz w:val="21"/>
          <w:szCs w:val="21"/>
          <w:lang w:eastAsia="zh-CN"/>
        </w:rPr>
        <w:t>The following information was sent to RAN1 in [1]:</w:t>
      </w:r>
    </w:p>
    <w:p w:rsidR="00D04EE5" w:rsidRPr="00F02010" w:rsidRDefault="00D04EE5" w:rsidP="00F02010">
      <w:pPr>
        <w:pStyle w:val="a0"/>
        <w:tabs>
          <w:tab w:val="num" w:pos="226"/>
          <w:tab w:val="num" w:pos="284"/>
          <w:tab w:val="left" w:pos="5103"/>
        </w:tabs>
        <w:snapToGrid w:val="0"/>
        <w:spacing w:line="252" w:lineRule="auto"/>
        <w:ind w:leftChars="100" w:left="200"/>
        <w:rPr>
          <w:rFonts w:eastAsia="宋体"/>
          <w:i/>
          <w:sz w:val="21"/>
          <w:szCs w:val="21"/>
          <w:lang w:eastAsia="zh-CN"/>
        </w:rPr>
      </w:pPr>
      <w:r w:rsidRPr="00F02010">
        <w:rPr>
          <w:rFonts w:eastAsia="宋体"/>
          <w:i/>
          <w:sz w:val="21"/>
          <w:szCs w:val="21"/>
          <w:lang w:eastAsia="zh-CN"/>
        </w:rPr>
        <w:t>RAN4 will further discuss the feasible value(s) for maximum duration and has considered the following:</w:t>
      </w:r>
    </w:p>
    <w:p w:rsidR="00D04EE5" w:rsidRPr="00F02010" w:rsidRDefault="00D04EE5" w:rsidP="00F02010">
      <w:pPr>
        <w:pStyle w:val="a0"/>
        <w:tabs>
          <w:tab w:val="num" w:pos="226"/>
          <w:tab w:val="num" w:pos="284"/>
          <w:tab w:val="left" w:pos="5103"/>
        </w:tabs>
        <w:snapToGrid w:val="0"/>
        <w:spacing w:line="252" w:lineRule="auto"/>
        <w:ind w:leftChars="100" w:left="200"/>
        <w:rPr>
          <w:rFonts w:eastAsia="宋体"/>
          <w:i/>
          <w:sz w:val="21"/>
          <w:szCs w:val="21"/>
          <w:lang w:eastAsia="zh-CN"/>
        </w:rPr>
      </w:pPr>
      <w:r w:rsidRPr="00F02010">
        <w:rPr>
          <w:rFonts w:eastAsia="宋体"/>
          <w:i/>
          <w:sz w:val="21"/>
          <w:szCs w:val="21"/>
          <w:lang w:eastAsia="zh-CN"/>
        </w:rPr>
        <w:t>UE reports the single value per band from a set of up to 4 values, and RAN4 does not consider the value more than 32 slots for the capability for maximum duration. Values RAN4 being considered are 5, 8, 16 or 32 slots.</w:t>
      </w:r>
    </w:p>
    <w:p w:rsidR="000737B8" w:rsidRDefault="00F02010" w:rsidP="00F819A7">
      <w:pPr>
        <w:pStyle w:val="a0"/>
        <w:tabs>
          <w:tab w:val="num" w:pos="226"/>
          <w:tab w:val="num" w:pos="284"/>
          <w:tab w:val="left" w:pos="5103"/>
        </w:tabs>
        <w:snapToGrid w:val="0"/>
        <w:rPr>
          <w:rFonts w:eastAsia="宋体"/>
          <w:sz w:val="21"/>
          <w:szCs w:val="21"/>
          <w:lang w:eastAsia="zh-CN"/>
        </w:rPr>
      </w:pPr>
      <w:r>
        <w:rPr>
          <w:rFonts w:eastAsia="宋体" w:hint="eastAsia"/>
          <w:sz w:val="21"/>
          <w:szCs w:val="21"/>
          <w:lang w:eastAsia="zh-CN"/>
        </w:rPr>
        <w:t>B</w:t>
      </w:r>
      <w:r w:rsidR="00FE6CB4" w:rsidRPr="00F819A7">
        <w:rPr>
          <w:rFonts w:eastAsia="宋体" w:hint="eastAsia"/>
          <w:sz w:val="21"/>
          <w:szCs w:val="21"/>
          <w:lang w:eastAsia="zh-CN"/>
        </w:rPr>
        <w:t xml:space="preserve">ased on our simulation results on the JCE performance impact </w:t>
      </w:r>
      <w:r w:rsidR="0075146A" w:rsidRPr="00F819A7">
        <w:rPr>
          <w:rFonts w:eastAsia="宋体" w:hint="eastAsia"/>
          <w:sz w:val="21"/>
          <w:szCs w:val="21"/>
          <w:lang w:eastAsia="zh-CN"/>
        </w:rPr>
        <w:t>by the</w:t>
      </w:r>
      <w:r w:rsidR="00FE6CB4" w:rsidRPr="00F819A7">
        <w:rPr>
          <w:rFonts w:eastAsia="宋体" w:hint="eastAsia"/>
          <w:sz w:val="21"/>
          <w:szCs w:val="21"/>
          <w:lang w:eastAsia="zh-CN"/>
        </w:rPr>
        <w:t xml:space="preserve"> phase </w:t>
      </w:r>
      <w:r>
        <w:rPr>
          <w:rFonts w:eastAsia="宋体" w:hint="eastAsia"/>
          <w:sz w:val="21"/>
          <w:szCs w:val="21"/>
          <w:lang w:eastAsia="zh-CN"/>
        </w:rPr>
        <w:t xml:space="preserve">and power </w:t>
      </w:r>
      <w:r w:rsidR="00FE6CB4" w:rsidRPr="00F819A7">
        <w:rPr>
          <w:rFonts w:eastAsia="宋体"/>
          <w:sz w:val="21"/>
          <w:szCs w:val="21"/>
          <w:lang w:eastAsia="zh-CN"/>
        </w:rPr>
        <w:t>offset</w:t>
      </w:r>
      <w:r>
        <w:rPr>
          <w:rFonts w:eastAsia="宋体" w:hint="eastAsia"/>
          <w:sz w:val="21"/>
          <w:szCs w:val="21"/>
          <w:lang w:eastAsia="zh-CN"/>
        </w:rPr>
        <w:t>s</w:t>
      </w:r>
      <w:r w:rsidR="00FE6CB4" w:rsidRPr="00F819A7">
        <w:rPr>
          <w:rFonts w:eastAsia="宋体" w:hint="eastAsia"/>
          <w:sz w:val="21"/>
          <w:szCs w:val="21"/>
          <w:lang w:eastAsia="zh-CN"/>
        </w:rPr>
        <w:t xml:space="preserve"> in [</w:t>
      </w:r>
      <w:r>
        <w:rPr>
          <w:rFonts w:eastAsia="宋体" w:hint="eastAsia"/>
          <w:sz w:val="21"/>
          <w:szCs w:val="21"/>
          <w:lang w:eastAsia="zh-CN"/>
        </w:rPr>
        <w:t>2</w:t>
      </w:r>
      <w:r w:rsidR="00FE6CB4" w:rsidRPr="00F819A7">
        <w:rPr>
          <w:rFonts w:eastAsia="宋体" w:hint="eastAsia"/>
          <w:sz w:val="21"/>
          <w:szCs w:val="21"/>
          <w:lang w:eastAsia="zh-CN"/>
        </w:rPr>
        <w:t xml:space="preserve">], the </w:t>
      </w:r>
      <w:r>
        <w:rPr>
          <w:rFonts w:eastAsia="宋体" w:hint="eastAsia"/>
          <w:sz w:val="21"/>
          <w:szCs w:val="21"/>
          <w:lang w:eastAsia="zh-CN"/>
        </w:rPr>
        <w:t xml:space="preserve">biggest number of </w:t>
      </w:r>
      <w:r w:rsidR="00FE6CB4" w:rsidRPr="00F819A7">
        <w:rPr>
          <w:rFonts w:eastAsia="宋体" w:hint="eastAsia"/>
          <w:sz w:val="21"/>
          <w:szCs w:val="21"/>
          <w:lang w:eastAsia="zh-CN"/>
        </w:rPr>
        <w:t xml:space="preserve">maximum duration </w:t>
      </w:r>
      <w:r>
        <w:rPr>
          <w:rFonts w:eastAsia="宋体" w:hint="eastAsia"/>
          <w:sz w:val="21"/>
          <w:szCs w:val="21"/>
          <w:lang w:eastAsia="zh-CN"/>
        </w:rPr>
        <w:t>can be</w:t>
      </w:r>
      <w:r w:rsidR="00FE6CB4" w:rsidRPr="00F819A7">
        <w:rPr>
          <w:rFonts w:eastAsia="宋体" w:hint="eastAsia"/>
          <w:sz w:val="21"/>
          <w:szCs w:val="21"/>
          <w:lang w:eastAsia="zh-CN"/>
        </w:rPr>
        <w:t xml:space="preserve"> </w:t>
      </w:r>
      <w:r w:rsidR="00F819A7">
        <w:rPr>
          <w:rFonts w:eastAsia="宋体" w:hint="eastAsia"/>
          <w:sz w:val="21"/>
          <w:szCs w:val="21"/>
          <w:lang w:eastAsia="zh-CN"/>
        </w:rPr>
        <w:t>16</w:t>
      </w:r>
      <w:r w:rsidR="00FE6CB4" w:rsidRPr="00F819A7">
        <w:rPr>
          <w:rFonts w:eastAsia="宋体" w:hint="eastAsia"/>
          <w:sz w:val="21"/>
          <w:szCs w:val="21"/>
          <w:lang w:eastAsia="zh-CN"/>
        </w:rPr>
        <w:t xml:space="preserve"> or </w:t>
      </w:r>
      <w:r>
        <w:rPr>
          <w:rFonts w:eastAsia="宋体" w:hint="eastAsia"/>
          <w:sz w:val="21"/>
          <w:szCs w:val="21"/>
          <w:lang w:eastAsia="zh-CN"/>
        </w:rPr>
        <w:t>32</w:t>
      </w:r>
      <w:r w:rsidR="00FE6CB4" w:rsidRPr="00F819A7">
        <w:rPr>
          <w:rFonts w:eastAsia="宋体" w:hint="eastAsia"/>
          <w:sz w:val="21"/>
          <w:szCs w:val="21"/>
          <w:lang w:eastAsia="zh-CN"/>
        </w:rPr>
        <w:t xml:space="preserve"> slots</w:t>
      </w:r>
      <w:r w:rsidR="00986C2D" w:rsidRPr="00986C2D">
        <w:t xml:space="preserve"> </w:t>
      </w:r>
      <w:r w:rsidR="00986C2D" w:rsidRPr="00986C2D">
        <w:rPr>
          <w:rFonts w:eastAsia="宋体"/>
          <w:sz w:val="21"/>
          <w:szCs w:val="21"/>
          <w:lang w:eastAsia="zh-CN"/>
        </w:rPr>
        <w:t>for different SCSs</w:t>
      </w:r>
      <w:r w:rsidR="00FE6CB4" w:rsidRPr="00F819A7">
        <w:rPr>
          <w:rFonts w:eastAsia="宋体" w:hint="eastAsia"/>
          <w:sz w:val="21"/>
          <w:szCs w:val="21"/>
          <w:lang w:eastAsia="zh-CN"/>
        </w:rPr>
        <w:t>.</w:t>
      </w:r>
    </w:p>
    <w:p w:rsidR="00F02010" w:rsidRDefault="00F02010" w:rsidP="00F819A7">
      <w:pPr>
        <w:pStyle w:val="a0"/>
        <w:tabs>
          <w:tab w:val="num" w:pos="226"/>
          <w:tab w:val="num" w:pos="284"/>
          <w:tab w:val="left" w:pos="5103"/>
        </w:tabs>
        <w:snapToGrid w:val="0"/>
        <w:rPr>
          <w:rFonts w:eastAsia="宋体"/>
          <w:sz w:val="21"/>
          <w:szCs w:val="21"/>
          <w:lang w:eastAsia="zh-CN"/>
        </w:rPr>
      </w:pPr>
      <w:r>
        <w:rPr>
          <w:rFonts w:eastAsia="宋体" w:hint="eastAsia"/>
          <w:sz w:val="21"/>
          <w:szCs w:val="21"/>
          <w:lang w:eastAsia="zh-CN"/>
        </w:rPr>
        <w:t xml:space="preserve">Regarding the smallest number of 5 slots, we explained the </w:t>
      </w:r>
      <w:r w:rsidR="00357EBA">
        <w:rPr>
          <w:rFonts w:eastAsia="宋体" w:hint="eastAsia"/>
          <w:sz w:val="21"/>
          <w:szCs w:val="21"/>
          <w:lang w:eastAsia="zh-CN"/>
        </w:rPr>
        <w:t xml:space="preserve">its </w:t>
      </w:r>
      <w:r>
        <w:rPr>
          <w:rFonts w:eastAsia="宋体" w:hint="eastAsia"/>
          <w:sz w:val="21"/>
          <w:szCs w:val="21"/>
          <w:lang w:eastAsia="zh-CN"/>
        </w:rPr>
        <w:t xml:space="preserve">use case </w:t>
      </w:r>
      <w:r w:rsidRPr="00F02010">
        <w:rPr>
          <w:rFonts w:eastAsia="宋体"/>
          <w:sz w:val="21"/>
          <w:szCs w:val="21"/>
          <w:lang w:eastAsia="zh-CN"/>
        </w:rPr>
        <w:t>in TDD scenario</w:t>
      </w:r>
      <w:r>
        <w:rPr>
          <w:rFonts w:eastAsia="宋体" w:hint="eastAsia"/>
          <w:sz w:val="21"/>
          <w:szCs w:val="21"/>
          <w:lang w:eastAsia="zh-CN"/>
        </w:rPr>
        <w:t xml:space="preserve"> in the email discussion during RAN4 #101e-bis. Compared to 2 or 4 slot</w:t>
      </w:r>
      <w:r w:rsidR="008D00C7">
        <w:rPr>
          <w:rFonts w:eastAsia="宋体" w:hint="eastAsia"/>
          <w:sz w:val="21"/>
          <w:szCs w:val="21"/>
          <w:lang w:eastAsia="zh-CN"/>
        </w:rPr>
        <w:t>s</w:t>
      </w:r>
      <w:r>
        <w:rPr>
          <w:rFonts w:eastAsia="宋体" w:hint="eastAsia"/>
          <w:sz w:val="21"/>
          <w:szCs w:val="21"/>
          <w:lang w:eastAsia="zh-CN"/>
        </w:rPr>
        <w:t xml:space="preserve">, the </w:t>
      </w:r>
      <w:r w:rsidR="008D00C7">
        <w:rPr>
          <w:rFonts w:eastAsia="宋体" w:hint="eastAsia"/>
          <w:sz w:val="21"/>
          <w:szCs w:val="21"/>
          <w:lang w:val="en-US" w:eastAsia="zh-CN"/>
        </w:rPr>
        <w:t xml:space="preserve">maximum </w:t>
      </w:r>
      <w:r>
        <w:rPr>
          <w:rFonts w:eastAsia="宋体" w:hint="eastAsia"/>
          <w:sz w:val="21"/>
          <w:szCs w:val="21"/>
          <w:lang w:eastAsia="zh-CN"/>
        </w:rPr>
        <w:t xml:space="preserve">duration of 5 slots is </w:t>
      </w:r>
      <w:r w:rsidR="00834C06">
        <w:rPr>
          <w:rFonts w:eastAsia="宋体" w:hint="eastAsia"/>
          <w:sz w:val="21"/>
          <w:szCs w:val="21"/>
          <w:lang w:eastAsia="zh-CN"/>
        </w:rPr>
        <w:t xml:space="preserve">very </w:t>
      </w:r>
      <w:r>
        <w:rPr>
          <w:rFonts w:eastAsia="宋体" w:hint="eastAsia"/>
          <w:sz w:val="21"/>
          <w:szCs w:val="21"/>
          <w:lang w:eastAsia="zh-CN"/>
        </w:rPr>
        <w:t xml:space="preserve">useful when </w:t>
      </w:r>
      <w:r w:rsidRPr="00F02010">
        <w:rPr>
          <w:rFonts w:eastAsia="宋体"/>
          <w:sz w:val="21"/>
          <w:szCs w:val="21"/>
          <w:lang w:eastAsia="zh-CN"/>
        </w:rPr>
        <w:t>“physical” slot based counting is applied</w:t>
      </w:r>
      <w:r w:rsidR="003635E5">
        <w:rPr>
          <w:rFonts w:eastAsia="宋体" w:hint="eastAsia"/>
          <w:sz w:val="21"/>
          <w:szCs w:val="21"/>
          <w:lang w:eastAsia="zh-CN"/>
        </w:rPr>
        <w:t xml:space="preserve"> for TDD</w:t>
      </w:r>
      <w:r w:rsidR="00834C06">
        <w:rPr>
          <w:rFonts w:eastAsia="宋体" w:hint="eastAsia"/>
          <w:sz w:val="21"/>
          <w:szCs w:val="21"/>
          <w:lang w:eastAsia="zh-CN"/>
        </w:rPr>
        <w:t>.</w:t>
      </w:r>
    </w:p>
    <w:p w:rsidR="00834C06" w:rsidRDefault="00834C06" w:rsidP="00834C06">
      <w:pPr>
        <w:pStyle w:val="a0"/>
        <w:tabs>
          <w:tab w:val="num" w:pos="226"/>
          <w:tab w:val="num" w:pos="284"/>
          <w:tab w:val="left" w:pos="5103"/>
        </w:tabs>
        <w:snapToGrid w:val="0"/>
        <w:rPr>
          <w:rFonts w:eastAsia="宋体"/>
          <w:sz w:val="21"/>
          <w:szCs w:val="21"/>
          <w:lang w:eastAsia="zh-CN"/>
        </w:rPr>
      </w:pPr>
      <w:r w:rsidRPr="00834C06">
        <w:rPr>
          <w:rFonts w:eastAsia="宋体"/>
          <w:sz w:val="21"/>
          <w:szCs w:val="21"/>
          <w:lang w:eastAsia="zh-CN"/>
        </w:rPr>
        <w:t xml:space="preserve">The </w:t>
      </w:r>
      <w:r>
        <w:rPr>
          <w:rFonts w:eastAsia="宋体" w:hint="eastAsia"/>
          <w:sz w:val="21"/>
          <w:szCs w:val="21"/>
          <w:lang w:eastAsia="zh-CN"/>
        </w:rPr>
        <w:t>F</w:t>
      </w:r>
      <w:r w:rsidRPr="00834C06">
        <w:rPr>
          <w:rFonts w:eastAsia="宋体"/>
          <w:sz w:val="21"/>
          <w:szCs w:val="21"/>
          <w:lang w:eastAsia="zh-CN"/>
        </w:rPr>
        <w:t>igure</w:t>
      </w:r>
      <w:r>
        <w:rPr>
          <w:rFonts w:eastAsia="宋体" w:hint="eastAsia"/>
          <w:sz w:val="21"/>
          <w:szCs w:val="21"/>
          <w:lang w:eastAsia="zh-CN"/>
        </w:rPr>
        <w:t xml:space="preserve"> 1</w:t>
      </w:r>
      <w:r w:rsidRPr="00834C06">
        <w:rPr>
          <w:rFonts w:eastAsia="宋体"/>
          <w:sz w:val="21"/>
          <w:szCs w:val="21"/>
          <w:lang w:eastAsia="zh-CN"/>
        </w:rPr>
        <w:t xml:space="preserve"> below illustrates the situation for TDD</w:t>
      </w:r>
      <w:r>
        <w:rPr>
          <w:rFonts w:eastAsia="宋体" w:hint="eastAsia"/>
          <w:sz w:val="21"/>
          <w:szCs w:val="21"/>
          <w:lang w:eastAsia="zh-CN"/>
        </w:rPr>
        <w:t xml:space="preserve"> pattern</w:t>
      </w:r>
      <w:r>
        <w:rPr>
          <w:rFonts w:eastAsia="宋体"/>
          <w:sz w:val="21"/>
          <w:szCs w:val="21"/>
          <w:lang w:eastAsia="zh-CN"/>
        </w:rPr>
        <w:t xml:space="preserve"> “DDSUU”</w:t>
      </w:r>
      <w:r>
        <w:rPr>
          <w:rFonts w:eastAsia="宋体" w:hint="eastAsia"/>
          <w:sz w:val="21"/>
          <w:szCs w:val="21"/>
          <w:lang w:eastAsia="zh-CN"/>
        </w:rPr>
        <w:t>.</w:t>
      </w:r>
      <w:r w:rsidRPr="00834C06">
        <w:rPr>
          <w:rFonts w:eastAsia="宋体"/>
          <w:sz w:val="21"/>
          <w:szCs w:val="21"/>
          <w:lang w:eastAsia="zh-CN"/>
        </w:rPr>
        <w:t xml:space="preserve"> </w:t>
      </w:r>
      <w:r>
        <w:rPr>
          <w:rFonts w:eastAsia="宋体" w:hint="eastAsia"/>
          <w:sz w:val="21"/>
          <w:szCs w:val="21"/>
          <w:lang w:eastAsia="zh-CN"/>
        </w:rPr>
        <w:t>I</w:t>
      </w:r>
      <w:r w:rsidRPr="00834C06">
        <w:rPr>
          <w:rFonts w:eastAsia="宋体"/>
          <w:sz w:val="21"/>
          <w:szCs w:val="21"/>
          <w:lang w:eastAsia="zh-CN"/>
        </w:rPr>
        <w:t>f “physical” slot based counting is applied, as</w:t>
      </w:r>
      <w:r w:rsidR="009F4F6F">
        <w:rPr>
          <w:rFonts w:eastAsia="宋体" w:hint="eastAsia"/>
          <w:sz w:val="21"/>
          <w:szCs w:val="21"/>
          <w:lang w:eastAsia="zh-CN"/>
        </w:rPr>
        <w:t xml:space="preserve"> seen</w:t>
      </w:r>
      <w:r w:rsidRPr="00834C06">
        <w:rPr>
          <w:rFonts w:eastAsia="宋体"/>
          <w:sz w:val="21"/>
          <w:szCs w:val="21"/>
          <w:lang w:eastAsia="zh-CN"/>
        </w:rPr>
        <w:t xml:space="preserve"> in the figure, when the UE </w:t>
      </w:r>
      <w:r w:rsidR="009F4F6F">
        <w:rPr>
          <w:rFonts w:eastAsia="宋体" w:hint="eastAsia"/>
          <w:sz w:val="21"/>
          <w:szCs w:val="21"/>
          <w:lang w:val="en-US" w:eastAsia="zh-CN"/>
        </w:rPr>
        <w:t xml:space="preserve">maximum </w:t>
      </w:r>
      <w:r w:rsidRPr="00834C06">
        <w:rPr>
          <w:rFonts w:eastAsia="宋体"/>
          <w:sz w:val="21"/>
          <w:szCs w:val="21"/>
          <w:lang w:eastAsia="zh-CN"/>
        </w:rPr>
        <w:t>duration and “configured” time domain window</w:t>
      </w:r>
      <w:r w:rsidR="009F4F6F">
        <w:rPr>
          <w:rFonts w:eastAsia="宋体" w:hint="eastAsia"/>
          <w:sz w:val="21"/>
          <w:szCs w:val="21"/>
          <w:lang w:eastAsia="zh-CN"/>
        </w:rPr>
        <w:t xml:space="preserve"> (TDW)</w:t>
      </w:r>
      <w:r w:rsidRPr="00834C06">
        <w:rPr>
          <w:rFonts w:eastAsia="宋体"/>
          <w:sz w:val="21"/>
          <w:szCs w:val="21"/>
          <w:lang w:eastAsia="zh-CN"/>
        </w:rPr>
        <w:t xml:space="preserve"> is 5 slots, the “actual” </w:t>
      </w:r>
      <w:r w:rsidR="009F4F6F">
        <w:rPr>
          <w:rFonts w:eastAsia="宋体" w:hint="eastAsia"/>
          <w:sz w:val="21"/>
          <w:szCs w:val="21"/>
          <w:lang w:eastAsia="zh-CN"/>
        </w:rPr>
        <w:t xml:space="preserve">TDW </w:t>
      </w:r>
      <w:r w:rsidRPr="00834C06">
        <w:rPr>
          <w:rFonts w:eastAsia="宋体"/>
          <w:sz w:val="21"/>
          <w:szCs w:val="21"/>
          <w:lang w:eastAsia="zh-CN"/>
        </w:rPr>
        <w:t>(i.e., actual duration for JCE) is 2 slots. This is because the “D” slots will be an event that violates power consistency and phase continuity, and breaks the TDW.</w:t>
      </w:r>
    </w:p>
    <w:p w:rsidR="00834C06" w:rsidRDefault="00834C06" w:rsidP="00834C06">
      <w:pPr>
        <w:pStyle w:val="a0"/>
        <w:tabs>
          <w:tab w:val="num" w:pos="226"/>
          <w:tab w:val="num" w:pos="284"/>
          <w:tab w:val="left" w:pos="5103"/>
        </w:tabs>
        <w:snapToGrid w:val="0"/>
        <w:rPr>
          <w:rFonts w:eastAsia="宋体"/>
          <w:sz w:val="21"/>
          <w:szCs w:val="21"/>
          <w:lang w:eastAsia="zh-CN"/>
        </w:rPr>
      </w:pPr>
      <w:r>
        <w:rPr>
          <w:rFonts w:eastAsia="宋体" w:hint="eastAsia"/>
          <w:sz w:val="21"/>
          <w:szCs w:val="21"/>
          <w:lang w:eastAsia="zh-CN"/>
        </w:rPr>
        <w:t>W</w:t>
      </w:r>
      <w:r w:rsidRPr="00834C06">
        <w:rPr>
          <w:rFonts w:eastAsia="宋体"/>
          <w:sz w:val="21"/>
          <w:szCs w:val="21"/>
          <w:lang w:eastAsia="zh-CN"/>
        </w:rPr>
        <w:t>hen maximum duration equals to 4, there will be a break point which break</w:t>
      </w:r>
      <w:r w:rsidR="009F4F6F">
        <w:rPr>
          <w:rFonts w:eastAsia="宋体" w:hint="eastAsia"/>
          <w:sz w:val="21"/>
          <w:szCs w:val="21"/>
          <w:lang w:eastAsia="zh-CN"/>
        </w:rPr>
        <w:t>s</w:t>
      </w:r>
      <w:r w:rsidRPr="00834C06">
        <w:rPr>
          <w:rFonts w:eastAsia="宋体"/>
          <w:sz w:val="21"/>
          <w:szCs w:val="21"/>
          <w:lang w:eastAsia="zh-CN"/>
        </w:rPr>
        <w:t xml:space="preserve"> the </w:t>
      </w:r>
      <w:r w:rsidR="009F4F6F">
        <w:rPr>
          <w:rFonts w:eastAsia="宋体"/>
          <w:sz w:val="21"/>
          <w:szCs w:val="21"/>
          <w:lang w:eastAsia="zh-CN"/>
        </w:rPr>
        <w:t>bundle of two UL slots.</w:t>
      </w:r>
    </w:p>
    <w:p w:rsidR="00834C06" w:rsidRPr="00834C06" w:rsidRDefault="00834C06" w:rsidP="00F819A7">
      <w:pPr>
        <w:pStyle w:val="a0"/>
        <w:tabs>
          <w:tab w:val="num" w:pos="226"/>
          <w:tab w:val="num" w:pos="284"/>
          <w:tab w:val="left" w:pos="5103"/>
        </w:tabs>
        <w:snapToGrid w:val="0"/>
        <w:rPr>
          <w:rFonts w:eastAsia="宋体"/>
          <w:sz w:val="21"/>
          <w:szCs w:val="21"/>
          <w:lang w:val="en-US" w:eastAsia="zh-CN"/>
        </w:rPr>
      </w:pPr>
      <w:r w:rsidRPr="00834C06">
        <w:rPr>
          <w:rFonts w:eastAsia="宋体"/>
          <w:sz w:val="21"/>
          <w:szCs w:val="21"/>
          <w:lang w:val="en-US" w:eastAsia="zh-CN"/>
        </w:rPr>
        <w:t xml:space="preserve">In </w:t>
      </w:r>
      <w:r>
        <w:rPr>
          <w:rFonts w:eastAsia="宋体" w:hint="eastAsia"/>
          <w:sz w:val="21"/>
          <w:szCs w:val="21"/>
          <w:lang w:val="en-US" w:eastAsia="zh-CN"/>
        </w:rPr>
        <w:t xml:space="preserve">the </w:t>
      </w:r>
      <w:r>
        <w:rPr>
          <w:rFonts w:eastAsia="宋体" w:hint="eastAsia"/>
          <w:sz w:val="21"/>
          <w:szCs w:val="21"/>
          <w:lang w:eastAsia="zh-CN"/>
        </w:rPr>
        <w:t>F</w:t>
      </w:r>
      <w:r w:rsidRPr="00834C06">
        <w:rPr>
          <w:rFonts w:eastAsia="宋体"/>
          <w:sz w:val="21"/>
          <w:szCs w:val="21"/>
          <w:lang w:eastAsia="zh-CN"/>
        </w:rPr>
        <w:t>igure</w:t>
      </w:r>
      <w:r>
        <w:rPr>
          <w:rFonts w:eastAsia="宋体" w:hint="eastAsia"/>
          <w:sz w:val="21"/>
          <w:szCs w:val="21"/>
          <w:lang w:eastAsia="zh-CN"/>
        </w:rPr>
        <w:t xml:space="preserve"> 2</w:t>
      </w:r>
      <w:r w:rsidRPr="00834C06">
        <w:rPr>
          <w:rFonts w:eastAsia="宋体"/>
          <w:sz w:val="21"/>
          <w:szCs w:val="21"/>
          <w:lang w:eastAsia="zh-CN"/>
        </w:rPr>
        <w:t xml:space="preserve"> </w:t>
      </w:r>
      <w:r w:rsidRPr="00834C06">
        <w:rPr>
          <w:rFonts w:eastAsia="宋体"/>
          <w:sz w:val="21"/>
          <w:szCs w:val="21"/>
          <w:lang w:val="en-US" w:eastAsia="zh-CN"/>
        </w:rPr>
        <w:t xml:space="preserve">below, </w:t>
      </w:r>
      <w:r w:rsidR="004947F6">
        <w:rPr>
          <w:rFonts w:eastAsia="宋体" w:hint="eastAsia"/>
          <w:sz w:val="21"/>
          <w:szCs w:val="21"/>
          <w:lang w:val="en-US" w:eastAsia="zh-CN"/>
        </w:rPr>
        <w:t xml:space="preserve">we added </w:t>
      </w:r>
      <w:r w:rsidRPr="00834C06">
        <w:rPr>
          <w:rFonts w:eastAsia="宋体"/>
          <w:sz w:val="21"/>
          <w:szCs w:val="21"/>
          <w:lang w:val="en-US" w:eastAsia="zh-CN"/>
        </w:rPr>
        <w:t xml:space="preserve">the case when one UE reports a capability of 2 slots. </w:t>
      </w:r>
      <w:r>
        <w:rPr>
          <w:rFonts w:eastAsia="宋体" w:hint="eastAsia"/>
          <w:sz w:val="21"/>
          <w:szCs w:val="21"/>
          <w:lang w:val="en-US" w:eastAsia="zh-CN"/>
        </w:rPr>
        <w:t>I</w:t>
      </w:r>
      <w:r w:rsidRPr="00834C06">
        <w:rPr>
          <w:rFonts w:eastAsia="宋体"/>
          <w:sz w:val="21"/>
          <w:szCs w:val="21"/>
          <w:lang w:val="en-US" w:eastAsia="zh-CN"/>
        </w:rPr>
        <w:t xml:space="preserve">n </w:t>
      </w:r>
      <w:r>
        <w:rPr>
          <w:rFonts w:eastAsia="宋体" w:hint="eastAsia"/>
          <w:sz w:val="21"/>
          <w:szCs w:val="21"/>
          <w:lang w:val="en-US" w:eastAsia="zh-CN"/>
        </w:rPr>
        <w:t>the</w:t>
      </w:r>
      <w:r w:rsidRPr="00834C06">
        <w:rPr>
          <w:rFonts w:eastAsia="宋体"/>
          <w:sz w:val="21"/>
          <w:szCs w:val="21"/>
          <w:lang w:val="en-US" w:eastAsia="zh-CN"/>
        </w:rPr>
        <w:t xml:space="preserve"> 2-slot</w:t>
      </w:r>
      <w:r>
        <w:rPr>
          <w:rFonts w:eastAsia="宋体" w:hint="eastAsia"/>
          <w:sz w:val="21"/>
          <w:szCs w:val="21"/>
          <w:lang w:val="en-US" w:eastAsia="zh-CN"/>
        </w:rPr>
        <w:t xml:space="preserve"> max</w:t>
      </w:r>
      <w:r w:rsidR="004947F6">
        <w:rPr>
          <w:rFonts w:eastAsia="宋体" w:hint="eastAsia"/>
          <w:sz w:val="21"/>
          <w:szCs w:val="21"/>
          <w:lang w:val="en-US" w:eastAsia="zh-CN"/>
        </w:rPr>
        <w:t>imum</w:t>
      </w:r>
      <w:r>
        <w:rPr>
          <w:rFonts w:eastAsia="宋体" w:hint="eastAsia"/>
          <w:sz w:val="21"/>
          <w:szCs w:val="21"/>
          <w:lang w:val="en-US" w:eastAsia="zh-CN"/>
        </w:rPr>
        <w:t xml:space="preserve"> duration</w:t>
      </w:r>
      <w:r w:rsidRPr="00834C06">
        <w:rPr>
          <w:rFonts w:eastAsia="宋体"/>
          <w:sz w:val="21"/>
          <w:szCs w:val="21"/>
          <w:lang w:val="en-US" w:eastAsia="zh-CN"/>
        </w:rPr>
        <w:t xml:space="preserve"> capability case, the actual TDW for JCE is 1 or 2 slots, with more breaking points compared to 4-slot </w:t>
      </w:r>
      <w:r w:rsidR="004947F6">
        <w:rPr>
          <w:rFonts w:eastAsia="宋体" w:hint="eastAsia"/>
          <w:sz w:val="21"/>
          <w:szCs w:val="21"/>
          <w:lang w:val="en-US" w:eastAsia="zh-CN"/>
        </w:rPr>
        <w:t xml:space="preserve">maximum </w:t>
      </w:r>
      <w:r w:rsidRPr="00834C06">
        <w:rPr>
          <w:rFonts w:eastAsia="宋体"/>
          <w:sz w:val="21"/>
          <w:szCs w:val="21"/>
          <w:lang w:val="en-US" w:eastAsia="zh-CN"/>
        </w:rPr>
        <w:t xml:space="preserve">duration capability. </w:t>
      </w:r>
    </w:p>
    <w:p w:rsidR="00F02010" w:rsidRPr="004758EE" w:rsidRDefault="00F02010" w:rsidP="00F02010">
      <w:pPr>
        <w:jc w:val="center"/>
        <w:rPr>
          <w:rFonts w:eastAsia="等线"/>
          <w:color w:val="44546A"/>
          <w:sz w:val="21"/>
          <w:szCs w:val="21"/>
        </w:rPr>
      </w:pPr>
      <w:r w:rsidRPr="00756043">
        <w:rPr>
          <w:rFonts w:eastAsia="等线"/>
          <w:noProof/>
          <w:color w:val="44546A"/>
          <w:sz w:val="21"/>
          <w:szCs w:val="21"/>
          <w:lang w:eastAsia="zh-CN"/>
        </w:rPr>
        <w:drawing>
          <wp:inline distT="0" distB="0" distL="0" distR="0" wp14:anchorId="4F60F8E8" wp14:editId="5639B4D8">
            <wp:extent cx="5923722" cy="1044400"/>
            <wp:effectExtent l="0" t="0" r="1270"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23469" cy="1044355"/>
                    </a:xfrm>
                    <a:prstGeom prst="rect">
                      <a:avLst/>
                    </a:prstGeom>
                    <a:noFill/>
                    <a:ln>
                      <a:noFill/>
                    </a:ln>
                  </pic:spPr>
                </pic:pic>
              </a:graphicData>
            </a:graphic>
          </wp:inline>
        </w:drawing>
      </w:r>
    </w:p>
    <w:p w:rsidR="00F02010" w:rsidRPr="00C4277A" w:rsidRDefault="00F02010" w:rsidP="00F02010">
      <w:pPr>
        <w:snapToGrid w:val="0"/>
        <w:spacing w:after="120"/>
        <w:jc w:val="center"/>
        <w:rPr>
          <w:rFonts w:eastAsiaTheme="minorEastAsia"/>
          <w:sz w:val="21"/>
          <w:szCs w:val="21"/>
          <w:lang w:eastAsia="zh-CN"/>
        </w:rPr>
      </w:pPr>
      <w:r w:rsidRPr="00F02010">
        <w:rPr>
          <w:sz w:val="21"/>
          <w:szCs w:val="21"/>
        </w:rPr>
        <w:t>When configured TDW = max duration = 4, actual TDW = 1 or 2</w:t>
      </w:r>
      <w:r w:rsidR="00C4277A">
        <w:rPr>
          <w:rFonts w:eastAsiaTheme="minorEastAsia" w:hint="eastAsia"/>
          <w:sz w:val="21"/>
          <w:szCs w:val="21"/>
          <w:lang w:eastAsia="zh-CN"/>
        </w:rPr>
        <w:t xml:space="preserve"> </w:t>
      </w:r>
      <w:r w:rsidR="00C4277A" w:rsidRPr="00F02010">
        <w:rPr>
          <w:sz w:val="21"/>
          <w:szCs w:val="21"/>
        </w:rPr>
        <w:t>(</w:t>
      </w:r>
      <w:r w:rsidR="00C4277A">
        <w:rPr>
          <w:rFonts w:eastAsiaTheme="minorEastAsia" w:hint="eastAsia"/>
          <w:sz w:val="21"/>
          <w:szCs w:val="21"/>
          <w:lang w:eastAsia="zh-CN"/>
        </w:rPr>
        <w:t>one</w:t>
      </w:r>
      <w:r w:rsidR="00C4277A" w:rsidRPr="00F02010">
        <w:rPr>
          <w:sz w:val="21"/>
          <w:szCs w:val="21"/>
        </w:rPr>
        <w:t xml:space="preserve"> breaking point)</w:t>
      </w:r>
    </w:p>
    <w:p w:rsidR="00F02010" w:rsidRPr="00F02010" w:rsidRDefault="00F02010" w:rsidP="00F02010">
      <w:pPr>
        <w:snapToGrid w:val="0"/>
        <w:spacing w:after="120"/>
        <w:jc w:val="center"/>
        <w:rPr>
          <w:rFonts w:eastAsiaTheme="minorEastAsia"/>
          <w:sz w:val="21"/>
          <w:szCs w:val="21"/>
          <w:lang w:eastAsia="zh-CN"/>
        </w:rPr>
      </w:pPr>
      <w:r w:rsidRPr="00F02010">
        <w:rPr>
          <w:sz w:val="21"/>
          <w:szCs w:val="21"/>
        </w:rPr>
        <w:t>When configured TDW = max duration = 5, actual TDW = 2 (no breaking point)</w:t>
      </w:r>
    </w:p>
    <w:p w:rsidR="00F02010" w:rsidRPr="00F02010" w:rsidRDefault="00F02010" w:rsidP="00F02010">
      <w:pPr>
        <w:snapToGrid w:val="0"/>
        <w:spacing w:after="120"/>
        <w:jc w:val="center"/>
        <w:rPr>
          <w:rFonts w:eastAsiaTheme="minorEastAsia"/>
          <w:sz w:val="21"/>
          <w:szCs w:val="21"/>
          <w:lang w:eastAsia="zh-CN"/>
        </w:rPr>
      </w:pPr>
      <w:proofErr w:type="gramStart"/>
      <w:r w:rsidRPr="00F02010">
        <w:rPr>
          <w:rFonts w:eastAsiaTheme="minorEastAsia" w:hint="eastAsia"/>
          <w:b/>
          <w:sz w:val="21"/>
          <w:szCs w:val="21"/>
          <w:lang w:eastAsia="zh-CN"/>
        </w:rPr>
        <w:t>Figure 1.</w:t>
      </w:r>
      <w:proofErr w:type="gramEnd"/>
      <w:r w:rsidRPr="00F02010">
        <w:rPr>
          <w:rFonts w:eastAsiaTheme="minorEastAsia" w:hint="eastAsia"/>
          <w:sz w:val="21"/>
          <w:szCs w:val="21"/>
          <w:lang w:eastAsia="zh-CN"/>
        </w:rPr>
        <w:tab/>
      </w:r>
      <w:r>
        <w:rPr>
          <w:rFonts w:eastAsiaTheme="minorEastAsia" w:hint="eastAsia"/>
          <w:sz w:val="21"/>
          <w:szCs w:val="21"/>
          <w:lang w:eastAsia="zh-CN"/>
        </w:rPr>
        <w:t xml:space="preserve">Comparison of max </w:t>
      </w:r>
      <w:r>
        <w:rPr>
          <w:rFonts w:eastAsiaTheme="minorEastAsia"/>
          <w:sz w:val="21"/>
          <w:szCs w:val="21"/>
          <w:lang w:eastAsia="zh-CN"/>
        </w:rPr>
        <w:t>duration</w:t>
      </w:r>
      <w:r>
        <w:rPr>
          <w:rFonts w:eastAsiaTheme="minorEastAsia" w:hint="eastAsia"/>
          <w:sz w:val="21"/>
          <w:szCs w:val="21"/>
          <w:lang w:eastAsia="zh-CN"/>
        </w:rPr>
        <w:t xml:space="preserve"> of 4 and 5 slots</w:t>
      </w:r>
    </w:p>
    <w:p w:rsidR="00F02010" w:rsidRPr="004758EE" w:rsidRDefault="00F02010" w:rsidP="00F02010">
      <w:pPr>
        <w:rPr>
          <w:rFonts w:eastAsia="等线"/>
          <w:color w:val="44546A"/>
          <w:sz w:val="21"/>
          <w:szCs w:val="21"/>
        </w:rPr>
      </w:pPr>
    </w:p>
    <w:p w:rsidR="00F02010" w:rsidRPr="004758EE" w:rsidRDefault="00F02010" w:rsidP="00F02010">
      <w:pPr>
        <w:jc w:val="center"/>
        <w:rPr>
          <w:rFonts w:eastAsia="等线"/>
          <w:color w:val="44546A"/>
          <w:sz w:val="21"/>
          <w:szCs w:val="21"/>
        </w:rPr>
      </w:pPr>
      <w:r w:rsidRPr="00756043">
        <w:rPr>
          <w:rFonts w:eastAsia="等线"/>
          <w:noProof/>
          <w:color w:val="44546A"/>
          <w:sz w:val="21"/>
          <w:szCs w:val="21"/>
          <w:lang w:eastAsia="zh-CN"/>
        </w:rPr>
        <w:lastRenderedPageBreak/>
        <w:drawing>
          <wp:inline distT="0" distB="0" distL="0" distR="0" wp14:anchorId="7EDBB721" wp14:editId="4E0D6612">
            <wp:extent cx="6191155" cy="1208598"/>
            <wp:effectExtent l="0" t="0" r="63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90908" cy="1208550"/>
                    </a:xfrm>
                    <a:prstGeom prst="rect">
                      <a:avLst/>
                    </a:prstGeom>
                    <a:noFill/>
                    <a:ln>
                      <a:noFill/>
                    </a:ln>
                  </pic:spPr>
                </pic:pic>
              </a:graphicData>
            </a:graphic>
          </wp:inline>
        </w:drawing>
      </w:r>
    </w:p>
    <w:p w:rsidR="00F02010" w:rsidRPr="00F02010" w:rsidRDefault="00F02010" w:rsidP="00F02010">
      <w:pPr>
        <w:snapToGrid w:val="0"/>
        <w:spacing w:after="120"/>
        <w:jc w:val="center"/>
        <w:rPr>
          <w:rFonts w:eastAsiaTheme="minorEastAsia"/>
          <w:sz w:val="21"/>
          <w:szCs w:val="21"/>
          <w:lang w:eastAsia="zh-CN"/>
        </w:rPr>
      </w:pPr>
      <w:r w:rsidRPr="00F02010">
        <w:rPr>
          <w:sz w:val="21"/>
          <w:szCs w:val="21"/>
        </w:rPr>
        <w:t xml:space="preserve">When configured TDW = </w:t>
      </w:r>
      <w:r>
        <w:rPr>
          <w:sz w:val="21"/>
          <w:szCs w:val="21"/>
        </w:rPr>
        <w:t xml:space="preserve">max duration = 2, actual TDW = </w:t>
      </w:r>
      <w:r w:rsidRPr="00F02010">
        <w:rPr>
          <w:sz w:val="21"/>
          <w:szCs w:val="21"/>
        </w:rPr>
        <w:t>1 or 2</w:t>
      </w:r>
      <w:r>
        <w:rPr>
          <w:rFonts w:eastAsiaTheme="minorEastAsia" w:hint="eastAsia"/>
          <w:sz w:val="21"/>
          <w:szCs w:val="21"/>
          <w:lang w:eastAsia="zh-CN"/>
        </w:rPr>
        <w:t xml:space="preserve"> </w:t>
      </w:r>
      <w:r w:rsidRPr="00F02010">
        <w:rPr>
          <w:sz w:val="21"/>
          <w:szCs w:val="21"/>
        </w:rPr>
        <w:t>(</w:t>
      </w:r>
      <w:r>
        <w:rPr>
          <w:rFonts w:eastAsiaTheme="minorEastAsia" w:hint="eastAsia"/>
          <w:sz w:val="21"/>
          <w:szCs w:val="21"/>
          <w:lang w:eastAsia="zh-CN"/>
        </w:rPr>
        <w:t>more</w:t>
      </w:r>
      <w:r w:rsidRPr="00F02010">
        <w:rPr>
          <w:sz w:val="21"/>
          <w:szCs w:val="21"/>
        </w:rPr>
        <w:t xml:space="preserve"> breaking point</w:t>
      </w:r>
      <w:r>
        <w:rPr>
          <w:rFonts w:eastAsiaTheme="minorEastAsia" w:hint="eastAsia"/>
          <w:sz w:val="21"/>
          <w:szCs w:val="21"/>
          <w:lang w:eastAsia="zh-CN"/>
        </w:rPr>
        <w:t>s</w:t>
      </w:r>
      <w:r w:rsidRPr="00F02010">
        <w:rPr>
          <w:sz w:val="21"/>
          <w:szCs w:val="21"/>
        </w:rPr>
        <w:t>)</w:t>
      </w:r>
    </w:p>
    <w:p w:rsidR="00F02010" w:rsidRPr="00F02010" w:rsidRDefault="00F02010" w:rsidP="00F02010">
      <w:pPr>
        <w:snapToGrid w:val="0"/>
        <w:spacing w:after="120"/>
        <w:jc w:val="center"/>
        <w:rPr>
          <w:sz w:val="21"/>
          <w:szCs w:val="21"/>
        </w:rPr>
      </w:pPr>
      <w:proofErr w:type="gramStart"/>
      <w:r w:rsidRPr="00F02010">
        <w:rPr>
          <w:rFonts w:hint="eastAsia"/>
          <w:b/>
          <w:sz w:val="21"/>
          <w:szCs w:val="21"/>
        </w:rPr>
        <w:t xml:space="preserve">Figure </w:t>
      </w:r>
      <w:r>
        <w:rPr>
          <w:rFonts w:eastAsiaTheme="minorEastAsia" w:hint="eastAsia"/>
          <w:b/>
          <w:sz w:val="21"/>
          <w:szCs w:val="21"/>
          <w:lang w:eastAsia="zh-CN"/>
        </w:rPr>
        <w:t>2</w:t>
      </w:r>
      <w:r w:rsidRPr="00F02010">
        <w:rPr>
          <w:rFonts w:hint="eastAsia"/>
          <w:b/>
          <w:sz w:val="21"/>
          <w:szCs w:val="21"/>
        </w:rPr>
        <w:t>.</w:t>
      </w:r>
      <w:proofErr w:type="gramEnd"/>
      <w:r w:rsidRPr="00F02010">
        <w:rPr>
          <w:rFonts w:hint="eastAsia"/>
          <w:sz w:val="21"/>
          <w:szCs w:val="21"/>
        </w:rPr>
        <w:tab/>
        <w:t xml:space="preserve">Comparison of max </w:t>
      </w:r>
      <w:r w:rsidRPr="00F02010">
        <w:rPr>
          <w:sz w:val="21"/>
          <w:szCs w:val="21"/>
        </w:rPr>
        <w:t>duration</w:t>
      </w:r>
      <w:r w:rsidRPr="00F02010">
        <w:rPr>
          <w:rFonts w:hint="eastAsia"/>
          <w:sz w:val="21"/>
          <w:szCs w:val="21"/>
        </w:rPr>
        <w:t xml:space="preserve"> </w:t>
      </w:r>
      <w:r>
        <w:rPr>
          <w:rFonts w:eastAsiaTheme="minorEastAsia" w:hint="eastAsia"/>
          <w:sz w:val="21"/>
          <w:szCs w:val="21"/>
          <w:lang w:eastAsia="zh-CN"/>
        </w:rPr>
        <w:t>of</w:t>
      </w:r>
      <w:r w:rsidRPr="00F02010">
        <w:rPr>
          <w:rFonts w:hint="eastAsia"/>
          <w:sz w:val="21"/>
          <w:szCs w:val="21"/>
        </w:rPr>
        <w:t xml:space="preserve"> 4 and </w:t>
      </w:r>
      <w:r>
        <w:rPr>
          <w:rFonts w:eastAsiaTheme="minorEastAsia" w:hint="eastAsia"/>
          <w:sz w:val="21"/>
          <w:szCs w:val="21"/>
          <w:lang w:eastAsia="zh-CN"/>
        </w:rPr>
        <w:t>2</w:t>
      </w:r>
      <w:r w:rsidRPr="00F02010">
        <w:rPr>
          <w:rFonts w:hint="eastAsia"/>
          <w:sz w:val="21"/>
          <w:szCs w:val="21"/>
        </w:rPr>
        <w:t xml:space="preserve"> slots</w:t>
      </w:r>
    </w:p>
    <w:p w:rsidR="00F02010" w:rsidRPr="00F02010" w:rsidRDefault="00F02010" w:rsidP="00F02010">
      <w:pPr>
        <w:jc w:val="center"/>
        <w:rPr>
          <w:rFonts w:eastAsiaTheme="minorEastAsia"/>
          <w:color w:val="1F497D"/>
          <w:sz w:val="21"/>
          <w:szCs w:val="21"/>
          <w:lang w:eastAsia="zh-CN"/>
        </w:rPr>
      </w:pPr>
    </w:p>
    <w:p w:rsidR="00F02010" w:rsidRPr="00F02010" w:rsidRDefault="00834C06" w:rsidP="00F819A7">
      <w:pPr>
        <w:pStyle w:val="a0"/>
        <w:tabs>
          <w:tab w:val="num" w:pos="226"/>
          <w:tab w:val="num" w:pos="284"/>
          <w:tab w:val="left" w:pos="5103"/>
        </w:tabs>
        <w:snapToGrid w:val="0"/>
        <w:rPr>
          <w:rFonts w:eastAsia="宋体"/>
          <w:sz w:val="21"/>
          <w:szCs w:val="21"/>
          <w:lang w:val="en-US" w:eastAsia="zh-CN"/>
        </w:rPr>
      </w:pPr>
      <w:r>
        <w:rPr>
          <w:rFonts w:eastAsia="宋体" w:hint="eastAsia"/>
          <w:sz w:val="21"/>
          <w:szCs w:val="21"/>
          <w:lang w:val="en-US" w:eastAsia="zh-CN"/>
        </w:rPr>
        <w:t xml:space="preserve">Based on the above </w:t>
      </w:r>
      <w:r w:rsidR="00A95516">
        <w:rPr>
          <w:rFonts w:eastAsia="宋体" w:hint="eastAsia"/>
          <w:sz w:val="21"/>
          <w:szCs w:val="21"/>
          <w:lang w:val="en-US" w:eastAsia="zh-CN"/>
        </w:rPr>
        <w:t>analysis</w:t>
      </w:r>
      <w:r>
        <w:rPr>
          <w:rFonts w:eastAsia="宋体" w:hint="eastAsia"/>
          <w:sz w:val="21"/>
          <w:szCs w:val="21"/>
          <w:lang w:val="en-US" w:eastAsia="zh-CN"/>
        </w:rPr>
        <w:t xml:space="preserve">, we propose to </w:t>
      </w:r>
      <w:r>
        <w:rPr>
          <w:rFonts w:eastAsia="宋体"/>
          <w:sz w:val="21"/>
          <w:szCs w:val="21"/>
          <w:lang w:val="en-US" w:eastAsia="zh-CN"/>
        </w:rPr>
        <w:t>confirm</w:t>
      </w:r>
      <w:r>
        <w:rPr>
          <w:rFonts w:eastAsia="宋体" w:hint="eastAsia"/>
          <w:sz w:val="21"/>
          <w:szCs w:val="21"/>
          <w:lang w:val="en-US" w:eastAsia="zh-CN"/>
        </w:rPr>
        <w:t xml:space="preserve"> that the 4 values being considered in RAN4 </w:t>
      </w:r>
      <w:r w:rsidR="00AE1C13">
        <w:rPr>
          <w:rFonts w:eastAsia="宋体" w:hint="eastAsia"/>
          <w:sz w:val="21"/>
          <w:szCs w:val="21"/>
          <w:lang w:val="en-US" w:eastAsia="zh-CN"/>
        </w:rPr>
        <w:t xml:space="preserve">#101e-bis </w:t>
      </w:r>
      <w:r>
        <w:rPr>
          <w:rFonts w:eastAsia="宋体" w:hint="eastAsia"/>
          <w:sz w:val="21"/>
          <w:szCs w:val="21"/>
          <w:lang w:val="en-US" w:eastAsia="zh-CN"/>
        </w:rPr>
        <w:t xml:space="preserve">will be </w:t>
      </w:r>
      <w:r>
        <w:rPr>
          <w:rFonts w:eastAsia="宋体"/>
          <w:sz w:val="21"/>
          <w:szCs w:val="21"/>
          <w:lang w:val="en-US" w:eastAsia="zh-CN"/>
        </w:rPr>
        <w:t>included</w:t>
      </w:r>
      <w:r>
        <w:rPr>
          <w:rFonts w:eastAsia="宋体" w:hint="eastAsia"/>
          <w:sz w:val="21"/>
          <w:szCs w:val="21"/>
          <w:lang w:val="en-US" w:eastAsia="zh-CN"/>
        </w:rPr>
        <w:t xml:space="preserve"> in</w:t>
      </w:r>
      <w:r w:rsidR="00A95516">
        <w:rPr>
          <w:rFonts w:eastAsia="宋体" w:hint="eastAsia"/>
          <w:sz w:val="21"/>
          <w:szCs w:val="21"/>
          <w:lang w:val="en-US" w:eastAsia="zh-CN"/>
        </w:rPr>
        <w:t xml:space="preserve"> the</w:t>
      </w:r>
      <w:r>
        <w:rPr>
          <w:rFonts w:eastAsia="宋体" w:hint="eastAsia"/>
          <w:sz w:val="21"/>
          <w:szCs w:val="21"/>
          <w:lang w:val="en-US" w:eastAsia="zh-CN"/>
        </w:rPr>
        <w:t xml:space="preserve"> set </w:t>
      </w:r>
      <w:r w:rsidR="00C647D4">
        <w:rPr>
          <w:rFonts w:eastAsia="宋体" w:hint="eastAsia"/>
          <w:sz w:val="21"/>
          <w:szCs w:val="21"/>
          <w:lang w:val="en-US" w:eastAsia="zh-CN"/>
        </w:rPr>
        <w:t>of</w:t>
      </w:r>
      <w:r w:rsidR="00A95516">
        <w:rPr>
          <w:rFonts w:eastAsia="宋体" w:hint="eastAsia"/>
          <w:sz w:val="21"/>
          <w:szCs w:val="21"/>
          <w:lang w:val="en-US" w:eastAsia="zh-CN"/>
        </w:rPr>
        <w:t xml:space="preserve"> </w:t>
      </w:r>
      <w:r>
        <w:rPr>
          <w:rFonts w:eastAsia="宋体" w:hint="eastAsia"/>
          <w:sz w:val="21"/>
          <w:szCs w:val="21"/>
          <w:lang w:val="en-US" w:eastAsia="zh-CN"/>
        </w:rPr>
        <w:t>max</w:t>
      </w:r>
      <w:r w:rsidR="00A95516">
        <w:rPr>
          <w:rFonts w:eastAsia="宋体" w:hint="eastAsia"/>
          <w:sz w:val="21"/>
          <w:szCs w:val="21"/>
          <w:lang w:val="en-US" w:eastAsia="zh-CN"/>
        </w:rPr>
        <w:t>imum</w:t>
      </w:r>
      <w:r>
        <w:rPr>
          <w:rFonts w:eastAsia="宋体" w:hint="eastAsia"/>
          <w:sz w:val="21"/>
          <w:szCs w:val="21"/>
          <w:lang w:val="en-US" w:eastAsia="zh-CN"/>
        </w:rPr>
        <w:t xml:space="preserve"> duration. </w:t>
      </w:r>
    </w:p>
    <w:p w:rsidR="00834C06" w:rsidRDefault="008B36BB" w:rsidP="00834C06">
      <w:pPr>
        <w:pStyle w:val="a0"/>
        <w:tabs>
          <w:tab w:val="num" w:pos="226"/>
          <w:tab w:val="num" w:pos="284"/>
          <w:tab w:val="left" w:pos="5103"/>
        </w:tabs>
        <w:snapToGrid w:val="0"/>
        <w:jc w:val="left"/>
        <w:rPr>
          <w:rFonts w:eastAsia="宋体"/>
          <w:i/>
          <w:sz w:val="21"/>
          <w:szCs w:val="21"/>
          <w:lang w:eastAsia="zh-CN"/>
        </w:rPr>
      </w:pPr>
      <w:r w:rsidRPr="00834C06">
        <w:rPr>
          <w:rFonts w:eastAsia="宋体" w:hint="eastAsia"/>
          <w:b/>
          <w:i/>
          <w:sz w:val="21"/>
          <w:szCs w:val="21"/>
          <w:lang w:eastAsia="zh-CN"/>
        </w:rPr>
        <w:t xml:space="preserve">Proposal 1: </w:t>
      </w:r>
      <w:r w:rsidR="00834C06" w:rsidRPr="00834C06">
        <w:rPr>
          <w:rFonts w:eastAsia="宋体" w:hint="eastAsia"/>
          <w:i/>
          <w:sz w:val="21"/>
          <w:szCs w:val="21"/>
          <w:lang w:eastAsia="zh-CN"/>
        </w:rPr>
        <w:t xml:space="preserve">For </w:t>
      </w:r>
      <w:r w:rsidR="00534197" w:rsidRPr="00534197">
        <w:rPr>
          <w:rFonts w:eastAsia="宋体"/>
          <w:i/>
          <w:sz w:val="21"/>
          <w:szCs w:val="21"/>
          <w:lang w:eastAsia="zh-CN"/>
        </w:rPr>
        <w:t xml:space="preserve">maximum </w:t>
      </w:r>
      <w:r w:rsidR="00834C06" w:rsidRPr="00834C06">
        <w:rPr>
          <w:rFonts w:eastAsia="宋体" w:hint="eastAsia"/>
          <w:i/>
          <w:sz w:val="21"/>
          <w:szCs w:val="21"/>
          <w:lang w:eastAsia="zh-CN"/>
        </w:rPr>
        <w:t>duration for DMRS bundling,</w:t>
      </w:r>
      <w:r w:rsidR="00834C06">
        <w:rPr>
          <w:rFonts w:eastAsia="宋体" w:hint="eastAsia"/>
          <w:b/>
          <w:i/>
          <w:sz w:val="21"/>
          <w:szCs w:val="21"/>
          <w:lang w:eastAsia="zh-CN"/>
        </w:rPr>
        <w:t xml:space="preserve"> </w:t>
      </w:r>
      <w:r w:rsidR="00834C06" w:rsidRPr="00834C06">
        <w:rPr>
          <w:rFonts w:eastAsia="宋体"/>
          <w:i/>
          <w:sz w:val="21"/>
          <w:szCs w:val="21"/>
          <w:lang w:eastAsia="zh-CN"/>
        </w:rPr>
        <w:t>UE reports the single value per band from a set of 4 values</w:t>
      </w:r>
      <w:r w:rsidR="00834C06">
        <w:rPr>
          <w:rFonts w:eastAsia="宋体" w:hint="eastAsia"/>
          <w:i/>
          <w:sz w:val="21"/>
          <w:szCs w:val="21"/>
          <w:lang w:eastAsia="zh-CN"/>
        </w:rPr>
        <w:t xml:space="preserve"> including {</w:t>
      </w:r>
      <w:r w:rsidR="00A95516">
        <w:rPr>
          <w:rFonts w:eastAsia="宋体"/>
          <w:i/>
          <w:sz w:val="21"/>
          <w:szCs w:val="21"/>
          <w:lang w:eastAsia="zh-CN"/>
        </w:rPr>
        <w:t>5, 8, 16</w:t>
      </w:r>
      <w:r w:rsidR="00A95516">
        <w:rPr>
          <w:rFonts w:eastAsia="宋体" w:hint="eastAsia"/>
          <w:i/>
          <w:sz w:val="21"/>
          <w:szCs w:val="21"/>
          <w:lang w:eastAsia="zh-CN"/>
        </w:rPr>
        <w:t xml:space="preserve">, </w:t>
      </w:r>
      <w:r w:rsidR="00834C06" w:rsidRPr="00F02010">
        <w:rPr>
          <w:rFonts w:eastAsia="宋体"/>
          <w:i/>
          <w:sz w:val="21"/>
          <w:szCs w:val="21"/>
          <w:lang w:eastAsia="zh-CN"/>
        </w:rPr>
        <w:t>32</w:t>
      </w:r>
      <w:r w:rsidR="00834C06">
        <w:rPr>
          <w:rFonts w:eastAsia="宋体" w:hint="eastAsia"/>
          <w:i/>
          <w:sz w:val="21"/>
          <w:szCs w:val="21"/>
          <w:lang w:eastAsia="zh-CN"/>
        </w:rPr>
        <w:t>}</w:t>
      </w:r>
      <w:r w:rsidR="00A95516" w:rsidRPr="00A95516">
        <w:rPr>
          <w:rFonts w:eastAsia="宋体"/>
          <w:i/>
          <w:sz w:val="21"/>
          <w:szCs w:val="21"/>
          <w:lang w:eastAsia="zh-CN"/>
        </w:rPr>
        <w:t xml:space="preserve"> </w:t>
      </w:r>
      <w:r w:rsidR="00A95516" w:rsidRPr="00F02010">
        <w:rPr>
          <w:rFonts w:eastAsia="宋体"/>
          <w:i/>
          <w:sz w:val="21"/>
          <w:szCs w:val="21"/>
          <w:lang w:eastAsia="zh-CN"/>
        </w:rPr>
        <w:t>slots</w:t>
      </w:r>
      <w:r w:rsidRPr="00834C06">
        <w:rPr>
          <w:rFonts w:eastAsia="宋体"/>
          <w:i/>
          <w:sz w:val="21"/>
          <w:szCs w:val="21"/>
          <w:lang w:eastAsia="zh-CN"/>
        </w:rPr>
        <w:t>.</w:t>
      </w:r>
      <w:r w:rsidR="00834C06">
        <w:rPr>
          <w:rFonts w:eastAsia="宋体" w:hint="eastAsia"/>
          <w:i/>
          <w:sz w:val="21"/>
          <w:szCs w:val="21"/>
          <w:lang w:eastAsia="zh-CN"/>
        </w:rPr>
        <w:t xml:space="preserve"> </w:t>
      </w:r>
    </w:p>
    <w:p w:rsidR="00834C06" w:rsidRDefault="00834C06" w:rsidP="00834C06">
      <w:pPr>
        <w:pStyle w:val="a0"/>
        <w:tabs>
          <w:tab w:val="num" w:pos="226"/>
          <w:tab w:val="num" w:pos="284"/>
          <w:tab w:val="left" w:pos="5103"/>
        </w:tabs>
        <w:snapToGrid w:val="0"/>
        <w:jc w:val="left"/>
        <w:rPr>
          <w:rFonts w:eastAsia="宋体"/>
          <w:i/>
          <w:sz w:val="21"/>
          <w:szCs w:val="21"/>
          <w:lang w:eastAsia="zh-CN"/>
        </w:rPr>
      </w:pPr>
    </w:p>
    <w:p w:rsidR="00834C06" w:rsidRPr="00834C06" w:rsidRDefault="00834C06" w:rsidP="00834C06">
      <w:pPr>
        <w:pStyle w:val="a0"/>
        <w:tabs>
          <w:tab w:val="num" w:pos="226"/>
          <w:tab w:val="num" w:pos="284"/>
          <w:tab w:val="left" w:pos="5103"/>
        </w:tabs>
        <w:snapToGrid w:val="0"/>
        <w:rPr>
          <w:rFonts w:eastAsia="宋体"/>
          <w:sz w:val="21"/>
          <w:szCs w:val="21"/>
          <w:lang w:eastAsia="zh-CN"/>
        </w:rPr>
      </w:pPr>
      <w:r w:rsidRPr="00834C06">
        <w:rPr>
          <w:rFonts w:eastAsia="宋体" w:hint="eastAsia"/>
          <w:sz w:val="21"/>
          <w:szCs w:val="21"/>
          <w:lang w:val="en-US" w:eastAsia="zh-CN"/>
        </w:rPr>
        <w:t xml:space="preserve">Regarding the timeline, we suggest to </w:t>
      </w:r>
      <w:r>
        <w:rPr>
          <w:rFonts w:eastAsia="宋体" w:hint="eastAsia"/>
          <w:sz w:val="21"/>
          <w:szCs w:val="21"/>
          <w:lang w:val="en-US" w:eastAsia="zh-CN"/>
        </w:rPr>
        <w:t>conclude the values in the first week of this meeting, since the values will impact RAN1</w:t>
      </w:r>
      <w:r>
        <w:rPr>
          <w:rFonts w:eastAsia="宋体"/>
          <w:sz w:val="21"/>
          <w:szCs w:val="21"/>
          <w:lang w:val="en-US" w:eastAsia="zh-CN"/>
        </w:rPr>
        <w:t>’</w:t>
      </w:r>
      <w:r>
        <w:rPr>
          <w:rFonts w:eastAsia="宋体" w:hint="eastAsia"/>
          <w:sz w:val="21"/>
          <w:szCs w:val="21"/>
          <w:lang w:val="en-US" w:eastAsia="zh-CN"/>
        </w:rPr>
        <w:t xml:space="preserve">s RRC parameter for TDW as well as the UE </w:t>
      </w:r>
      <w:r>
        <w:rPr>
          <w:rFonts w:eastAsia="宋体"/>
          <w:sz w:val="21"/>
          <w:szCs w:val="21"/>
          <w:lang w:val="en-US" w:eastAsia="zh-CN"/>
        </w:rPr>
        <w:t>capability</w:t>
      </w:r>
      <w:r>
        <w:rPr>
          <w:rFonts w:eastAsia="宋体" w:hint="eastAsia"/>
          <w:sz w:val="21"/>
          <w:szCs w:val="21"/>
          <w:lang w:val="en-US" w:eastAsia="zh-CN"/>
        </w:rPr>
        <w:t xml:space="preserve"> for max</w:t>
      </w:r>
      <w:r w:rsidR="00534197">
        <w:rPr>
          <w:rFonts w:eastAsia="宋体" w:hint="eastAsia"/>
          <w:sz w:val="21"/>
          <w:szCs w:val="21"/>
          <w:lang w:val="en-US" w:eastAsia="zh-CN"/>
        </w:rPr>
        <w:t>imum</w:t>
      </w:r>
      <w:r>
        <w:rPr>
          <w:rFonts w:eastAsia="宋体" w:hint="eastAsia"/>
          <w:sz w:val="21"/>
          <w:szCs w:val="21"/>
          <w:lang w:val="en-US" w:eastAsia="zh-CN"/>
        </w:rPr>
        <w:t xml:space="preserve"> duration.</w:t>
      </w:r>
    </w:p>
    <w:p w:rsidR="00834C06" w:rsidRDefault="00834C06" w:rsidP="00834C06">
      <w:pPr>
        <w:pStyle w:val="a0"/>
        <w:tabs>
          <w:tab w:val="num" w:pos="226"/>
          <w:tab w:val="num" w:pos="284"/>
          <w:tab w:val="left" w:pos="5103"/>
        </w:tabs>
        <w:snapToGrid w:val="0"/>
        <w:jc w:val="left"/>
        <w:rPr>
          <w:rFonts w:eastAsia="宋体"/>
          <w:i/>
          <w:sz w:val="21"/>
          <w:szCs w:val="21"/>
          <w:lang w:eastAsia="zh-CN"/>
        </w:rPr>
      </w:pPr>
      <w:r w:rsidRPr="00834C06">
        <w:rPr>
          <w:rFonts w:eastAsia="宋体" w:hint="eastAsia"/>
          <w:b/>
          <w:i/>
          <w:sz w:val="21"/>
          <w:szCs w:val="21"/>
          <w:lang w:eastAsia="zh-CN"/>
        </w:rPr>
        <w:t xml:space="preserve">Proposal </w:t>
      </w:r>
      <w:r>
        <w:rPr>
          <w:rFonts w:eastAsia="宋体" w:hint="eastAsia"/>
          <w:b/>
          <w:i/>
          <w:sz w:val="21"/>
          <w:szCs w:val="21"/>
          <w:lang w:eastAsia="zh-CN"/>
        </w:rPr>
        <w:t>2</w:t>
      </w:r>
      <w:r w:rsidRPr="00834C06">
        <w:rPr>
          <w:rFonts w:eastAsia="宋体" w:hint="eastAsia"/>
          <w:b/>
          <w:i/>
          <w:sz w:val="21"/>
          <w:szCs w:val="21"/>
          <w:lang w:eastAsia="zh-CN"/>
        </w:rPr>
        <w:t>:</w:t>
      </w:r>
      <w:r w:rsidR="00534197">
        <w:rPr>
          <w:rFonts w:eastAsia="宋体" w:hint="eastAsia"/>
          <w:b/>
          <w:i/>
          <w:sz w:val="21"/>
          <w:szCs w:val="21"/>
          <w:lang w:eastAsia="zh-CN"/>
        </w:rPr>
        <w:t xml:space="preserve"> </w:t>
      </w:r>
      <w:r w:rsidR="00534197">
        <w:rPr>
          <w:rFonts w:eastAsia="宋体" w:hint="eastAsia"/>
          <w:i/>
          <w:sz w:val="21"/>
          <w:szCs w:val="21"/>
          <w:lang w:eastAsia="zh-CN"/>
        </w:rPr>
        <w:t>Send the</w:t>
      </w:r>
      <w:r w:rsidRPr="00834C06">
        <w:rPr>
          <w:rFonts w:eastAsia="宋体" w:hint="eastAsia"/>
          <w:b/>
          <w:i/>
          <w:sz w:val="21"/>
          <w:szCs w:val="21"/>
          <w:lang w:eastAsia="zh-CN"/>
        </w:rPr>
        <w:t xml:space="preserve"> </w:t>
      </w:r>
      <w:r w:rsidR="00534197">
        <w:rPr>
          <w:rFonts w:eastAsia="宋体"/>
          <w:i/>
          <w:sz w:val="21"/>
          <w:szCs w:val="21"/>
          <w:lang w:eastAsia="zh-CN"/>
        </w:rPr>
        <w:t>final</w:t>
      </w:r>
      <w:r w:rsidR="00534197" w:rsidRPr="00534197">
        <w:rPr>
          <w:rFonts w:eastAsia="宋体"/>
          <w:i/>
          <w:sz w:val="21"/>
          <w:szCs w:val="21"/>
          <w:lang w:eastAsia="zh-CN"/>
        </w:rPr>
        <w:t xml:space="preserve"> values</w:t>
      </w:r>
      <w:r w:rsidR="00534197">
        <w:rPr>
          <w:rFonts w:eastAsia="宋体" w:hint="eastAsia"/>
          <w:i/>
          <w:sz w:val="21"/>
          <w:szCs w:val="21"/>
          <w:lang w:eastAsia="zh-CN"/>
        </w:rPr>
        <w:t xml:space="preserve"> for </w:t>
      </w:r>
      <w:r w:rsidR="00534197" w:rsidRPr="00534197">
        <w:rPr>
          <w:rFonts w:eastAsia="宋体"/>
          <w:i/>
          <w:sz w:val="21"/>
          <w:szCs w:val="21"/>
          <w:lang w:eastAsia="zh-CN"/>
        </w:rPr>
        <w:t xml:space="preserve">maximum </w:t>
      </w:r>
      <w:r w:rsidR="00534197">
        <w:rPr>
          <w:rFonts w:eastAsia="宋体" w:hint="eastAsia"/>
          <w:i/>
          <w:sz w:val="21"/>
          <w:szCs w:val="21"/>
          <w:lang w:eastAsia="zh-CN"/>
        </w:rPr>
        <w:t>duration</w:t>
      </w:r>
      <w:r w:rsidR="00534197" w:rsidRPr="00534197">
        <w:rPr>
          <w:rFonts w:eastAsia="宋体"/>
          <w:i/>
          <w:sz w:val="21"/>
          <w:szCs w:val="21"/>
          <w:lang w:eastAsia="zh-CN"/>
        </w:rPr>
        <w:t xml:space="preserve"> in the first week of this meeting, since the values will impact RAN1’s RRC parameter for TDW as well as the UE capability for maximum duration.</w:t>
      </w:r>
    </w:p>
    <w:p w:rsidR="009D7E22" w:rsidRPr="00B57206"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Conclusion</w:t>
      </w:r>
    </w:p>
    <w:p w:rsidR="00D71D56" w:rsidRDefault="00B57206" w:rsidP="00FE6CB4">
      <w:pPr>
        <w:pStyle w:val="a0"/>
        <w:tabs>
          <w:tab w:val="num" w:pos="226"/>
          <w:tab w:val="num" w:pos="284"/>
          <w:tab w:val="left" w:pos="5103"/>
        </w:tabs>
        <w:snapToGrid w:val="0"/>
        <w:jc w:val="left"/>
        <w:rPr>
          <w:rFonts w:eastAsia="宋体"/>
          <w:b/>
          <w:i/>
          <w:sz w:val="21"/>
          <w:szCs w:val="21"/>
          <w:lang w:eastAsia="zh-CN"/>
        </w:rPr>
      </w:pPr>
      <w:r w:rsidRPr="00BD6B66">
        <w:rPr>
          <w:rFonts w:eastAsia="宋体" w:hint="eastAsia"/>
          <w:sz w:val="21"/>
          <w:szCs w:val="21"/>
          <w:lang w:eastAsia="zh-CN"/>
        </w:rPr>
        <w:t xml:space="preserve">This contribution </w:t>
      </w:r>
      <w:r w:rsidRPr="00BD6B66">
        <w:rPr>
          <w:rFonts w:eastAsia="宋体"/>
          <w:sz w:val="21"/>
          <w:szCs w:val="21"/>
          <w:lang w:eastAsia="zh-CN"/>
        </w:rPr>
        <w:t>presented</w:t>
      </w:r>
      <w:r w:rsidRPr="00BD6B66">
        <w:rPr>
          <w:rFonts w:eastAsia="宋体" w:hint="eastAsia"/>
          <w:sz w:val="21"/>
          <w:szCs w:val="21"/>
          <w:lang w:eastAsia="zh-CN"/>
        </w:rPr>
        <w:t xml:space="preserve"> our views on</w:t>
      </w:r>
      <w:r w:rsidR="00261A71">
        <w:rPr>
          <w:rFonts w:eastAsia="宋体" w:hint="eastAsia"/>
          <w:sz w:val="21"/>
          <w:szCs w:val="21"/>
          <w:lang w:eastAsia="zh-CN"/>
        </w:rPr>
        <w:t xml:space="preserve"> the</w:t>
      </w:r>
      <w:r w:rsidR="00137465" w:rsidRPr="00BD6B66">
        <w:rPr>
          <w:rFonts w:eastAsia="宋体" w:hint="eastAsia"/>
          <w:sz w:val="21"/>
          <w:szCs w:val="21"/>
          <w:lang w:eastAsia="zh-CN"/>
        </w:rPr>
        <w:t xml:space="preserve"> </w:t>
      </w:r>
      <w:r w:rsidR="008842A3" w:rsidRPr="008842A3">
        <w:rPr>
          <w:rFonts w:eastAsia="宋体"/>
          <w:sz w:val="21"/>
          <w:szCs w:val="21"/>
          <w:lang w:eastAsia="zh-CN"/>
        </w:rPr>
        <w:t xml:space="preserve">maximum duration for </w:t>
      </w:r>
      <w:r w:rsidR="00A95516">
        <w:rPr>
          <w:rFonts w:eastAsia="宋体" w:hint="eastAsia"/>
          <w:sz w:val="21"/>
          <w:szCs w:val="21"/>
          <w:lang w:eastAsia="zh-CN"/>
        </w:rPr>
        <w:t>DMRS bundling</w:t>
      </w:r>
      <w:r w:rsidR="00137465" w:rsidRPr="00BD6B66">
        <w:rPr>
          <w:rFonts w:eastAsia="宋体" w:hint="eastAsia"/>
          <w:sz w:val="21"/>
          <w:szCs w:val="21"/>
          <w:lang w:eastAsia="zh-CN"/>
        </w:rPr>
        <w:t xml:space="preserve">, with the following </w:t>
      </w:r>
      <w:r w:rsidR="00B904A6">
        <w:rPr>
          <w:rFonts w:eastAsia="宋体" w:hint="eastAsia"/>
          <w:sz w:val="21"/>
          <w:szCs w:val="21"/>
          <w:lang w:eastAsia="zh-CN"/>
        </w:rPr>
        <w:t>proposals</w:t>
      </w:r>
      <w:r w:rsidR="00137465" w:rsidRPr="00BD6B66">
        <w:rPr>
          <w:rFonts w:eastAsia="宋体" w:hint="eastAsia"/>
          <w:sz w:val="21"/>
          <w:szCs w:val="21"/>
          <w:lang w:eastAsia="zh-CN"/>
        </w:rPr>
        <w:t>:</w:t>
      </w:r>
    </w:p>
    <w:p w:rsidR="00A95516" w:rsidRDefault="00A95516" w:rsidP="00A95516">
      <w:pPr>
        <w:pStyle w:val="a0"/>
        <w:tabs>
          <w:tab w:val="num" w:pos="226"/>
          <w:tab w:val="num" w:pos="284"/>
          <w:tab w:val="left" w:pos="5103"/>
        </w:tabs>
        <w:snapToGrid w:val="0"/>
        <w:jc w:val="left"/>
        <w:rPr>
          <w:rFonts w:eastAsia="宋体"/>
          <w:i/>
          <w:sz w:val="21"/>
          <w:szCs w:val="21"/>
          <w:lang w:eastAsia="zh-CN"/>
        </w:rPr>
      </w:pPr>
      <w:r w:rsidRPr="00834C06">
        <w:rPr>
          <w:rFonts w:eastAsia="宋体" w:hint="eastAsia"/>
          <w:b/>
          <w:i/>
          <w:sz w:val="21"/>
          <w:szCs w:val="21"/>
          <w:lang w:eastAsia="zh-CN"/>
        </w:rPr>
        <w:t xml:space="preserve">Proposal 1: </w:t>
      </w:r>
      <w:r w:rsidRPr="00834C06">
        <w:rPr>
          <w:rFonts w:eastAsia="宋体" w:hint="eastAsia"/>
          <w:i/>
          <w:sz w:val="21"/>
          <w:szCs w:val="21"/>
          <w:lang w:eastAsia="zh-CN"/>
        </w:rPr>
        <w:t xml:space="preserve">For </w:t>
      </w:r>
      <w:r w:rsidRPr="00534197">
        <w:rPr>
          <w:rFonts w:eastAsia="宋体"/>
          <w:i/>
          <w:sz w:val="21"/>
          <w:szCs w:val="21"/>
          <w:lang w:eastAsia="zh-CN"/>
        </w:rPr>
        <w:t xml:space="preserve">maximum </w:t>
      </w:r>
      <w:r w:rsidRPr="00834C06">
        <w:rPr>
          <w:rFonts w:eastAsia="宋体" w:hint="eastAsia"/>
          <w:i/>
          <w:sz w:val="21"/>
          <w:szCs w:val="21"/>
          <w:lang w:eastAsia="zh-CN"/>
        </w:rPr>
        <w:t>duration for DMRS bundling,</w:t>
      </w:r>
      <w:r>
        <w:rPr>
          <w:rFonts w:eastAsia="宋体" w:hint="eastAsia"/>
          <w:b/>
          <w:i/>
          <w:sz w:val="21"/>
          <w:szCs w:val="21"/>
          <w:lang w:eastAsia="zh-CN"/>
        </w:rPr>
        <w:t xml:space="preserve"> </w:t>
      </w:r>
      <w:r w:rsidRPr="00834C06">
        <w:rPr>
          <w:rFonts w:eastAsia="宋体"/>
          <w:i/>
          <w:sz w:val="21"/>
          <w:szCs w:val="21"/>
          <w:lang w:eastAsia="zh-CN"/>
        </w:rPr>
        <w:t>UE reports the single value per band from a set of 4 values</w:t>
      </w:r>
      <w:r>
        <w:rPr>
          <w:rFonts w:eastAsia="宋体" w:hint="eastAsia"/>
          <w:i/>
          <w:sz w:val="21"/>
          <w:szCs w:val="21"/>
          <w:lang w:eastAsia="zh-CN"/>
        </w:rPr>
        <w:t xml:space="preserve"> including {</w:t>
      </w:r>
      <w:r>
        <w:rPr>
          <w:rFonts w:eastAsia="宋体"/>
          <w:i/>
          <w:sz w:val="21"/>
          <w:szCs w:val="21"/>
          <w:lang w:eastAsia="zh-CN"/>
        </w:rPr>
        <w:t>5, 8, 16</w:t>
      </w:r>
      <w:r>
        <w:rPr>
          <w:rFonts w:eastAsia="宋体" w:hint="eastAsia"/>
          <w:i/>
          <w:sz w:val="21"/>
          <w:szCs w:val="21"/>
          <w:lang w:eastAsia="zh-CN"/>
        </w:rPr>
        <w:t xml:space="preserve">, </w:t>
      </w:r>
      <w:r w:rsidRPr="00F02010">
        <w:rPr>
          <w:rFonts w:eastAsia="宋体"/>
          <w:i/>
          <w:sz w:val="21"/>
          <w:szCs w:val="21"/>
          <w:lang w:eastAsia="zh-CN"/>
        </w:rPr>
        <w:t>32</w:t>
      </w:r>
      <w:r>
        <w:rPr>
          <w:rFonts w:eastAsia="宋体" w:hint="eastAsia"/>
          <w:i/>
          <w:sz w:val="21"/>
          <w:szCs w:val="21"/>
          <w:lang w:eastAsia="zh-CN"/>
        </w:rPr>
        <w:t>}</w:t>
      </w:r>
      <w:r w:rsidRPr="00A95516">
        <w:rPr>
          <w:rFonts w:eastAsia="宋体"/>
          <w:i/>
          <w:sz w:val="21"/>
          <w:szCs w:val="21"/>
          <w:lang w:eastAsia="zh-CN"/>
        </w:rPr>
        <w:t xml:space="preserve"> </w:t>
      </w:r>
      <w:r w:rsidRPr="00F02010">
        <w:rPr>
          <w:rFonts w:eastAsia="宋体"/>
          <w:i/>
          <w:sz w:val="21"/>
          <w:szCs w:val="21"/>
          <w:lang w:eastAsia="zh-CN"/>
        </w:rPr>
        <w:t>slots</w:t>
      </w:r>
      <w:r w:rsidRPr="00834C06">
        <w:rPr>
          <w:rFonts w:eastAsia="宋体"/>
          <w:i/>
          <w:sz w:val="21"/>
          <w:szCs w:val="21"/>
          <w:lang w:eastAsia="zh-CN"/>
        </w:rPr>
        <w:t>.</w:t>
      </w:r>
      <w:r>
        <w:rPr>
          <w:rFonts w:eastAsia="宋体" w:hint="eastAsia"/>
          <w:i/>
          <w:sz w:val="21"/>
          <w:szCs w:val="21"/>
          <w:lang w:eastAsia="zh-CN"/>
        </w:rPr>
        <w:t xml:space="preserve"> </w:t>
      </w:r>
    </w:p>
    <w:p w:rsidR="00A95516" w:rsidRDefault="00A95516" w:rsidP="00A95516">
      <w:pPr>
        <w:pStyle w:val="a0"/>
        <w:tabs>
          <w:tab w:val="num" w:pos="226"/>
          <w:tab w:val="num" w:pos="284"/>
          <w:tab w:val="left" w:pos="5103"/>
        </w:tabs>
        <w:snapToGrid w:val="0"/>
        <w:jc w:val="left"/>
        <w:rPr>
          <w:rFonts w:eastAsia="宋体"/>
          <w:i/>
          <w:sz w:val="21"/>
          <w:szCs w:val="21"/>
          <w:lang w:eastAsia="zh-CN"/>
        </w:rPr>
      </w:pPr>
      <w:r w:rsidRPr="00834C06">
        <w:rPr>
          <w:rFonts w:eastAsia="宋体" w:hint="eastAsia"/>
          <w:b/>
          <w:i/>
          <w:sz w:val="21"/>
          <w:szCs w:val="21"/>
          <w:lang w:eastAsia="zh-CN"/>
        </w:rPr>
        <w:t xml:space="preserve">Proposal </w:t>
      </w:r>
      <w:r>
        <w:rPr>
          <w:rFonts w:eastAsia="宋体" w:hint="eastAsia"/>
          <w:b/>
          <w:i/>
          <w:sz w:val="21"/>
          <w:szCs w:val="21"/>
          <w:lang w:eastAsia="zh-CN"/>
        </w:rPr>
        <w:t>2</w:t>
      </w:r>
      <w:r w:rsidRPr="00834C06">
        <w:rPr>
          <w:rFonts w:eastAsia="宋体" w:hint="eastAsia"/>
          <w:b/>
          <w:i/>
          <w:sz w:val="21"/>
          <w:szCs w:val="21"/>
          <w:lang w:eastAsia="zh-CN"/>
        </w:rPr>
        <w:t>:</w:t>
      </w:r>
      <w:r>
        <w:rPr>
          <w:rFonts w:eastAsia="宋体" w:hint="eastAsia"/>
          <w:b/>
          <w:i/>
          <w:sz w:val="21"/>
          <w:szCs w:val="21"/>
          <w:lang w:eastAsia="zh-CN"/>
        </w:rPr>
        <w:t xml:space="preserve"> </w:t>
      </w:r>
      <w:r>
        <w:rPr>
          <w:rFonts w:eastAsia="宋体" w:hint="eastAsia"/>
          <w:i/>
          <w:sz w:val="21"/>
          <w:szCs w:val="21"/>
          <w:lang w:eastAsia="zh-CN"/>
        </w:rPr>
        <w:t>Send the</w:t>
      </w:r>
      <w:r w:rsidRPr="00834C06">
        <w:rPr>
          <w:rFonts w:eastAsia="宋体" w:hint="eastAsia"/>
          <w:b/>
          <w:i/>
          <w:sz w:val="21"/>
          <w:szCs w:val="21"/>
          <w:lang w:eastAsia="zh-CN"/>
        </w:rPr>
        <w:t xml:space="preserve"> </w:t>
      </w:r>
      <w:r>
        <w:rPr>
          <w:rFonts w:eastAsia="宋体"/>
          <w:i/>
          <w:sz w:val="21"/>
          <w:szCs w:val="21"/>
          <w:lang w:eastAsia="zh-CN"/>
        </w:rPr>
        <w:t>final</w:t>
      </w:r>
      <w:r w:rsidRPr="00534197">
        <w:rPr>
          <w:rFonts w:eastAsia="宋体"/>
          <w:i/>
          <w:sz w:val="21"/>
          <w:szCs w:val="21"/>
          <w:lang w:eastAsia="zh-CN"/>
        </w:rPr>
        <w:t xml:space="preserve"> values</w:t>
      </w:r>
      <w:r>
        <w:rPr>
          <w:rFonts w:eastAsia="宋体" w:hint="eastAsia"/>
          <w:i/>
          <w:sz w:val="21"/>
          <w:szCs w:val="21"/>
          <w:lang w:eastAsia="zh-CN"/>
        </w:rPr>
        <w:t xml:space="preserve"> for </w:t>
      </w:r>
      <w:r w:rsidRPr="00534197">
        <w:rPr>
          <w:rFonts w:eastAsia="宋体"/>
          <w:i/>
          <w:sz w:val="21"/>
          <w:szCs w:val="21"/>
          <w:lang w:eastAsia="zh-CN"/>
        </w:rPr>
        <w:t xml:space="preserve">maximum </w:t>
      </w:r>
      <w:r>
        <w:rPr>
          <w:rFonts w:eastAsia="宋体" w:hint="eastAsia"/>
          <w:i/>
          <w:sz w:val="21"/>
          <w:szCs w:val="21"/>
          <w:lang w:eastAsia="zh-CN"/>
        </w:rPr>
        <w:t>duration</w:t>
      </w:r>
      <w:r w:rsidRPr="00534197">
        <w:rPr>
          <w:rFonts w:eastAsia="宋体"/>
          <w:i/>
          <w:sz w:val="21"/>
          <w:szCs w:val="21"/>
          <w:lang w:eastAsia="zh-CN"/>
        </w:rPr>
        <w:t xml:space="preserve"> in the first week of this meeting, since the values will impact RAN1’s RRC parameter for TDW as well as the UE capability for maximum duration.</w:t>
      </w:r>
    </w:p>
    <w:p w:rsidR="009D7E22" w:rsidRPr="008B07DF"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w:t>
      </w:r>
      <w:r w:rsidR="00137465" w:rsidRPr="003C5901">
        <w:rPr>
          <w:rFonts w:eastAsia="宋体" w:hint="eastAsia"/>
          <w:lang w:eastAsia="zh-CN"/>
        </w:rPr>
        <w:t>s</w:t>
      </w:r>
    </w:p>
    <w:p w:rsidR="004978E3" w:rsidRDefault="004978E3" w:rsidP="004978E3">
      <w:pPr>
        <w:pStyle w:val="2"/>
        <w:spacing w:line="252" w:lineRule="auto"/>
        <w:ind w:left="336" w:hangingChars="160" w:hanging="336"/>
      </w:pPr>
      <w:r w:rsidRPr="00FD3A22">
        <w:t>R4-</w:t>
      </w:r>
      <w:r w:rsidR="00D04EE5" w:rsidRPr="00430B43">
        <w:t>2202368</w:t>
      </w:r>
      <w:r w:rsidRPr="005033E3">
        <w:t xml:space="preserve">, </w:t>
      </w:r>
      <w:r w:rsidR="00D04EE5" w:rsidRPr="00430B43">
        <w:t>Reply LS on Maximum duration for DMRS bundling</w:t>
      </w:r>
      <w:r w:rsidRPr="001100A9">
        <w:rPr>
          <w:rFonts w:hint="eastAsia"/>
        </w:rPr>
        <w:t xml:space="preserve">, </w:t>
      </w:r>
      <w:r w:rsidRPr="001100A9">
        <w:t>Qualcomm</w:t>
      </w:r>
      <w:r w:rsidRPr="001100A9">
        <w:rPr>
          <w:rFonts w:hint="eastAsia"/>
        </w:rPr>
        <w:t xml:space="preserve">, </w:t>
      </w:r>
      <w:r w:rsidRPr="005033E3">
        <w:t>RAN</w:t>
      </w:r>
      <w:r>
        <w:t>4 #10</w:t>
      </w:r>
      <w:r>
        <w:rPr>
          <w:rFonts w:hint="eastAsia"/>
        </w:rPr>
        <w:t>1</w:t>
      </w:r>
      <w:r w:rsidRPr="005033E3">
        <w:t>e</w:t>
      </w:r>
      <w:r w:rsidR="00D04EE5">
        <w:rPr>
          <w:rFonts w:eastAsiaTheme="minorEastAsia" w:hint="eastAsia"/>
        </w:rPr>
        <w:t>-bis</w:t>
      </w:r>
      <w:r w:rsidRPr="005033E3">
        <w:t xml:space="preserve">, </w:t>
      </w:r>
      <w:r w:rsidR="00D04EE5">
        <w:rPr>
          <w:rFonts w:hint="eastAsia"/>
        </w:rPr>
        <w:t>Jan</w:t>
      </w:r>
      <w:r w:rsidR="00D04EE5" w:rsidRPr="005033E3">
        <w:t xml:space="preserve"> 202</w:t>
      </w:r>
      <w:r w:rsidR="00D04EE5">
        <w:rPr>
          <w:rFonts w:eastAsiaTheme="minorEastAsia" w:hint="eastAsia"/>
        </w:rPr>
        <w:t>2</w:t>
      </w:r>
      <w:r>
        <w:rPr>
          <w:rFonts w:hint="eastAsia"/>
        </w:rPr>
        <w:t>.</w:t>
      </w:r>
    </w:p>
    <w:p w:rsidR="00F02010" w:rsidRDefault="00F02010" w:rsidP="00F02010">
      <w:pPr>
        <w:pStyle w:val="2"/>
        <w:spacing w:line="252" w:lineRule="auto"/>
        <w:ind w:left="336" w:hangingChars="160" w:hanging="336"/>
      </w:pPr>
      <w:r w:rsidRPr="002A6CE4">
        <w:t>R4-2200022</w:t>
      </w:r>
      <w:r>
        <w:rPr>
          <w:rFonts w:hint="eastAsia"/>
        </w:rPr>
        <w:t xml:space="preserve">, </w:t>
      </w:r>
      <w:proofErr w:type="gramStart"/>
      <w:r w:rsidRPr="003B344D">
        <w:rPr>
          <w:rFonts w:hint="eastAsia"/>
        </w:rPr>
        <w:t>On</w:t>
      </w:r>
      <w:proofErr w:type="gramEnd"/>
      <w:r w:rsidRPr="003B344D">
        <w:rPr>
          <w:rFonts w:hint="eastAsia"/>
        </w:rPr>
        <w:t xml:space="preserve"> </w:t>
      </w:r>
      <w:r>
        <w:rPr>
          <w:rFonts w:hint="eastAsia"/>
        </w:rPr>
        <w:t>p</w:t>
      </w:r>
      <w:r w:rsidRPr="007E1DC1">
        <w:t xml:space="preserve">hase continuity </w:t>
      </w:r>
      <w:r w:rsidRPr="000B58AB">
        <w:t>and power consistency tolerance</w:t>
      </w:r>
      <w:r>
        <w:rPr>
          <w:rFonts w:hint="eastAsia"/>
        </w:rPr>
        <w:t xml:space="preserve">, </w:t>
      </w:r>
      <w:r w:rsidRPr="00107E1B">
        <w:rPr>
          <w:rFonts w:hint="eastAsia"/>
        </w:rPr>
        <w:t>China Telecom</w:t>
      </w:r>
      <w:r w:rsidRPr="00047C89">
        <w:rPr>
          <w:rFonts w:hint="eastAsia"/>
        </w:rPr>
        <w:t xml:space="preserve">, </w:t>
      </w:r>
      <w:r w:rsidRPr="005033E3">
        <w:t>RAN</w:t>
      </w:r>
      <w:r>
        <w:t>4 #10</w:t>
      </w:r>
      <w:r>
        <w:rPr>
          <w:rFonts w:hint="eastAsia"/>
        </w:rPr>
        <w:t>1</w:t>
      </w:r>
      <w:r w:rsidRPr="005033E3">
        <w:t>e</w:t>
      </w:r>
      <w:r>
        <w:rPr>
          <w:rFonts w:hint="eastAsia"/>
        </w:rPr>
        <w:t>-bis</w:t>
      </w:r>
      <w:r w:rsidRPr="005033E3">
        <w:t xml:space="preserve">, </w:t>
      </w:r>
      <w:r>
        <w:rPr>
          <w:rFonts w:hint="eastAsia"/>
        </w:rPr>
        <w:t>Jan</w:t>
      </w:r>
      <w:r w:rsidRPr="00880F92">
        <w:t xml:space="preserve"> </w:t>
      </w:r>
      <w:r w:rsidRPr="005033E3">
        <w:t>202</w:t>
      </w:r>
      <w:r>
        <w:rPr>
          <w:rFonts w:hint="eastAsia"/>
        </w:rPr>
        <w:t>2.</w:t>
      </w:r>
    </w:p>
    <w:sectPr w:rsidR="00F02010" w:rsidSect="00022151">
      <w:footerReference w:type="default" r:id="rId11"/>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5BE5" w:rsidRDefault="009F5BE5" w:rsidP="00E7784C">
      <w:r>
        <w:separator/>
      </w:r>
    </w:p>
  </w:endnote>
  <w:endnote w:type="continuationSeparator" w:id="0">
    <w:p w:rsidR="009F5BE5" w:rsidRDefault="009F5BE5"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647" w:rsidRPr="003B0AB3" w:rsidRDefault="006D5647" w:rsidP="00CB33AF">
    <w:pPr>
      <w:pStyle w:val="a7"/>
      <w:jc w:val="center"/>
      <w:rPr>
        <w:rFonts w:eastAsia="宋体"/>
        <w:lang w:eastAsia="zh-CN"/>
      </w:rPr>
    </w:pPr>
    <w:r>
      <w:fldChar w:fldCharType="begin"/>
    </w:r>
    <w:r>
      <w:instrText>PAGE   \* MERGEFORMAT</w:instrText>
    </w:r>
    <w:r>
      <w:fldChar w:fldCharType="separate"/>
    </w:r>
    <w:r w:rsidR="00154853" w:rsidRPr="00154853">
      <w:rPr>
        <w:noProof/>
        <w:lang w:val="zh-CN" w:eastAsia="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5BE5" w:rsidRDefault="009F5BE5" w:rsidP="00E7784C">
      <w:r>
        <w:separator/>
      </w:r>
    </w:p>
  </w:footnote>
  <w:footnote w:type="continuationSeparator" w:id="0">
    <w:p w:rsidR="009F5BE5" w:rsidRDefault="009F5BE5" w:rsidP="00E778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51634"/>
    <w:multiLevelType w:val="hybridMultilevel"/>
    <w:tmpl w:val="514075EA"/>
    <w:lvl w:ilvl="0" w:tplc="85DE10A6">
      <w:start w:val="1"/>
      <w:numFmt w:val="bullet"/>
      <w:lvlText w:val=""/>
      <w:lvlJc w:val="left"/>
      <w:pPr>
        <w:ind w:left="840" w:hanging="420"/>
      </w:pPr>
      <w:rPr>
        <w:rFonts w:ascii="Wingdings" w:hAnsi="Wingdings" w:hint="default"/>
      </w:rPr>
    </w:lvl>
    <w:lvl w:ilvl="1" w:tplc="DD0495BA">
      <w:start w:val="1"/>
      <w:numFmt w:val="bullet"/>
      <w:lvlText w:val="‐"/>
      <w:lvlJc w:val="left"/>
      <w:pPr>
        <w:ind w:left="1260" w:hanging="420"/>
      </w:pPr>
      <w:rPr>
        <w:rFonts w:ascii="宋体" w:eastAsia="宋体" w:hAnsi="宋体" w:hint="eastAsia"/>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15AF1607"/>
    <w:multiLevelType w:val="hybridMultilevel"/>
    <w:tmpl w:val="6802A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E52811"/>
    <w:multiLevelType w:val="hybridMultilevel"/>
    <w:tmpl w:val="9B601E40"/>
    <w:lvl w:ilvl="0" w:tplc="063CA5B4">
      <w:start w:val="1"/>
      <w:numFmt w:val="bullet"/>
      <w:lvlText w:val="–"/>
      <w:lvlJc w:val="left"/>
      <w:pPr>
        <w:tabs>
          <w:tab w:val="num" w:pos="720"/>
        </w:tabs>
        <w:ind w:left="720" w:hanging="360"/>
      </w:pPr>
      <w:rPr>
        <w:rFonts w:ascii="Arial" w:hAnsi="Arial" w:hint="default"/>
      </w:rPr>
    </w:lvl>
    <w:lvl w:ilvl="1" w:tplc="5A46A0F4">
      <w:start w:val="1"/>
      <w:numFmt w:val="bullet"/>
      <w:lvlText w:val="–"/>
      <w:lvlJc w:val="left"/>
      <w:pPr>
        <w:tabs>
          <w:tab w:val="num" w:pos="1440"/>
        </w:tabs>
        <w:ind w:left="1440" w:hanging="360"/>
      </w:pPr>
      <w:rPr>
        <w:rFonts w:ascii="Arial" w:hAnsi="Arial" w:hint="default"/>
      </w:rPr>
    </w:lvl>
    <w:lvl w:ilvl="2" w:tplc="527E3004">
      <w:start w:val="5559"/>
      <w:numFmt w:val="bullet"/>
      <w:lvlText w:val="o"/>
      <w:lvlJc w:val="left"/>
      <w:pPr>
        <w:tabs>
          <w:tab w:val="num" w:pos="2160"/>
        </w:tabs>
        <w:ind w:left="2160" w:hanging="360"/>
      </w:pPr>
      <w:rPr>
        <w:rFonts w:ascii="Courier New" w:hAnsi="Courier New" w:hint="default"/>
      </w:rPr>
    </w:lvl>
    <w:lvl w:ilvl="3" w:tplc="56C42E40" w:tentative="1">
      <w:start w:val="1"/>
      <w:numFmt w:val="bullet"/>
      <w:lvlText w:val="–"/>
      <w:lvlJc w:val="left"/>
      <w:pPr>
        <w:tabs>
          <w:tab w:val="num" w:pos="2880"/>
        </w:tabs>
        <w:ind w:left="2880" w:hanging="360"/>
      </w:pPr>
      <w:rPr>
        <w:rFonts w:ascii="Arial" w:hAnsi="Arial" w:hint="default"/>
      </w:rPr>
    </w:lvl>
    <w:lvl w:ilvl="4" w:tplc="BDA4D1CE" w:tentative="1">
      <w:start w:val="1"/>
      <w:numFmt w:val="bullet"/>
      <w:lvlText w:val="–"/>
      <w:lvlJc w:val="left"/>
      <w:pPr>
        <w:tabs>
          <w:tab w:val="num" w:pos="3600"/>
        </w:tabs>
        <w:ind w:left="3600" w:hanging="360"/>
      </w:pPr>
      <w:rPr>
        <w:rFonts w:ascii="Arial" w:hAnsi="Arial" w:hint="default"/>
      </w:rPr>
    </w:lvl>
    <w:lvl w:ilvl="5" w:tplc="841CA658" w:tentative="1">
      <w:start w:val="1"/>
      <w:numFmt w:val="bullet"/>
      <w:lvlText w:val="–"/>
      <w:lvlJc w:val="left"/>
      <w:pPr>
        <w:tabs>
          <w:tab w:val="num" w:pos="4320"/>
        </w:tabs>
        <w:ind w:left="4320" w:hanging="360"/>
      </w:pPr>
      <w:rPr>
        <w:rFonts w:ascii="Arial" w:hAnsi="Arial" w:hint="default"/>
      </w:rPr>
    </w:lvl>
    <w:lvl w:ilvl="6" w:tplc="03AC3314" w:tentative="1">
      <w:start w:val="1"/>
      <w:numFmt w:val="bullet"/>
      <w:lvlText w:val="–"/>
      <w:lvlJc w:val="left"/>
      <w:pPr>
        <w:tabs>
          <w:tab w:val="num" w:pos="5040"/>
        </w:tabs>
        <w:ind w:left="5040" w:hanging="360"/>
      </w:pPr>
      <w:rPr>
        <w:rFonts w:ascii="Arial" w:hAnsi="Arial" w:hint="default"/>
      </w:rPr>
    </w:lvl>
    <w:lvl w:ilvl="7" w:tplc="11C2ABA4" w:tentative="1">
      <w:start w:val="1"/>
      <w:numFmt w:val="bullet"/>
      <w:lvlText w:val="–"/>
      <w:lvlJc w:val="left"/>
      <w:pPr>
        <w:tabs>
          <w:tab w:val="num" w:pos="5760"/>
        </w:tabs>
        <w:ind w:left="5760" w:hanging="360"/>
      </w:pPr>
      <w:rPr>
        <w:rFonts w:ascii="Arial" w:hAnsi="Arial" w:hint="default"/>
      </w:rPr>
    </w:lvl>
    <w:lvl w:ilvl="8" w:tplc="5A6C673C" w:tentative="1">
      <w:start w:val="1"/>
      <w:numFmt w:val="bullet"/>
      <w:lvlText w:val="–"/>
      <w:lvlJc w:val="left"/>
      <w:pPr>
        <w:tabs>
          <w:tab w:val="num" w:pos="6480"/>
        </w:tabs>
        <w:ind w:left="6480" w:hanging="360"/>
      </w:pPr>
      <w:rPr>
        <w:rFonts w:ascii="Arial" w:hAnsi="Arial" w:hint="default"/>
      </w:rPr>
    </w:lvl>
  </w:abstractNum>
  <w:abstractNum w:abstractNumId="3">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9AE69E1"/>
    <w:multiLevelType w:val="multilevel"/>
    <w:tmpl w:val="19AE69E1"/>
    <w:lvl w:ilvl="0">
      <w:start w:val="33"/>
      <w:numFmt w:val="bullet"/>
      <w:lvlText w:val=""/>
      <w:lvlJc w:val="left"/>
      <w:pPr>
        <w:tabs>
          <w:tab w:val="left" w:pos="360"/>
        </w:tabs>
        <w:ind w:left="360" w:hanging="360"/>
      </w:pPr>
      <w:rPr>
        <w:rFonts w:ascii="Wingdings" w:hAnsi="Wingdings" w:hint="default"/>
      </w:rPr>
    </w:lvl>
    <w:lvl w:ilvl="1">
      <w:start w:val="33"/>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
    <w:nsid w:val="1EB36804"/>
    <w:multiLevelType w:val="hybridMultilevel"/>
    <w:tmpl w:val="66F0A2CA"/>
    <w:lvl w:ilvl="0" w:tplc="943C6920">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6">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506160B"/>
    <w:multiLevelType w:val="multilevel"/>
    <w:tmpl w:val="2506160B"/>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8">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nsid w:val="33921C9F"/>
    <w:multiLevelType w:val="hybridMultilevel"/>
    <w:tmpl w:val="6E008B2A"/>
    <w:lvl w:ilvl="0" w:tplc="04090003">
      <w:start w:val="1"/>
      <w:numFmt w:val="bullet"/>
      <w:lvlText w:val=""/>
      <w:lvlJc w:val="left"/>
      <w:pPr>
        <w:ind w:left="420" w:hanging="420"/>
      </w:pPr>
      <w:rPr>
        <w:rFonts w:ascii="Wingdings" w:hAnsi="Wingdings" w:hint="default"/>
      </w:rPr>
    </w:lvl>
    <w:lvl w:ilvl="1" w:tplc="DDE2D9D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85601ED"/>
    <w:multiLevelType w:val="hybridMultilevel"/>
    <w:tmpl w:val="3BBAA95C"/>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8986B26"/>
    <w:multiLevelType w:val="hybridMultilevel"/>
    <w:tmpl w:val="CF3A90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9C62849"/>
    <w:multiLevelType w:val="multilevel"/>
    <w:tmpl w:val="6E0A0DDC"/>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nsid w:val="3D645C4F"/>
    <w:multiLevelType w:val="multilevel"/>
    <w:tmpl w:val="3D645C4F"/>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o"/>
      <w:lvlJc w:val="left"/>
      <w:pPr>
        <w:tabs>
          <w:tab w:val="left" w:pos="1800"/>
        </w:tabs>
        <w:ind w:left="1800" w:hanging="360"/>
      </w:pPr>
      <w:rPr>
        <w:rFonts w:ascii="Courier New" w:hAnsi="Courier New" w:cs="Courier New"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4">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nsid w:val="458E2078"/>
    <w:multiLevelType w:val="multilevel"/>
    <w:tmpl w:val="458E2078"/>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7">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4D91092D"/>
    <w:multiLevelType w:val="hybridMultilevel"/>
    <w:tmpl w:val="51BC1832"/>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3">
      <w:start w:val="1"/>
      <w:numFmt w:val="bullet"/>
      <w:lvlText w:val="o"/>
      <w:lvlJc w:val="left"/>
      <w:pPr>
        <w:tabs>
          <w:tab w:val="num" w:pos="2880"/>
        </w:tabs>
        <w:ind w:left="2880" w:hanging="360"/>
      </w:pPr>
      <w:rPr>
        <w:rFonts w:ascii="Courier New" w:hAnsi="Courier New" w:cs="Courier New"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53FC2016"/>
    <w:multiLevelType w:val="hybridMultilevel"/>
    <w:tmpl w:val="FBC2DE20"/>
    <w:lvl w:ilvl="0" w:tplc="415025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6013142"/>
    <w:multiLevelType w:val="hybridMultilevel"/>
    <w:tmpl w:val="ECE490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527E3004">
      <w:start w:val="5559"/>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nsid w:val="62DE2FA0"/>
    <w:multiLevelType w:val="hybridMultilevel"/>
    <w:tmpl w:val="92E25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B5B4F67"/>
    <w:multiLevelType w:val="hybridMultilevel"/>
    <w:tmpl w:val="5F9A26BC"/>
    <w:lvl w:ilvl="0" w:tplc="4B9AD1E4">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num w:numId="1">
    <w:abstractNumId w:val="3"/>
  </w:num>
  <w:num w:numId="2">
    <w:abstractNumId w:val="17"/>
  </w:num>
  <w:num w:numId="3">
    <w:abstractNumId w:val="23"/>
  </w:num>
  <w:num w:numId="4">
    <w:abstractNumId w:val="14"/>
  </w:num>
  <w:num w:numId="5">
    <w:abstractNumId w:val="15"/>
  </w:num>
  <w:num w:numId="6">
    <w:abstractNumId w:val="5"/>
  </w:num>
  <w:num w:numId="7">
    <w:abstractNumId w:val="23"/>
  </w:num>
  <w:num w:numId="8">
    <w:abstractNumId w:val="10"/>
  </w:num>
  <w:num w:numId="9">
    <w:abstractNumId w:val="0"/>
  </w:num>
  <w:num w:numId="10">
    <w:abstractNumId w:val="18"/>
  </w:num>
  <w:num w:numId="11">
    <w:abstractNumId w:val="21"/>
  </w:num>
  <w:num w:numId="12">
    <w:abstractNumId w:val="8"/>
  </w:num>
  <w:num w:numId="13">
    <w:abstractNumId w:val="2"/>
  </w:num>
  <w:num w:numId="14">
    <w:abstractNumId w:val="23"/>
  </w:num>
  <w:num w:numId="15">
    <w:abstractNumId w:val="23"/>
  </w:num>
  <w:num w:numId="16">
    <w:abstractNumId w:val="23"/>
  </w:num>
  <w:num w:numId="17">
    <w:abstractNumId w:val="16"/>
  </w:num>
  <w:num w:numId="18">
    <w:abstractNumId w:val="21"/>
  </w:num>
  <w:num w:numId="19">
    <w:abstractNumId w:val="22"/>
  </w:num>
  <w:num w:numId="20">
    <w:abstractNumId w:val="1"/>
  </w:num>
  <w:num w:numId="21">
    <w:abstractNumId w:val="13"/>
  </w:num>
  <w:num w:numId="22">
    <w:abstractNumId w:val="12"/>
  </w:num>
  <w:num w:numId="23">
    <w:abstractNumId w:val="23"/>
  </w:num>
  <w:num w:numId="24">
    <w:abstractNumId w:val="4"/>
  </w:num>
  <w:num w:numId="25">
    <w:abstractNumId w:val="19"/>
  </w:num>
  <w:num w:numId="26">
    <w:abstractNumId w:val="6"/>
  </w:num>
  <w:num w:numId="27">
    <w:abstractNumId w:val="11"/>
  </w:num>
  <w:num w:numId="28">
    <w:abstractNumId w:val="9"/>
  </w:num>
  <w:num w:numId="29">
    <w:abstractNumId w:val="20"/>
  </w:num>
  <w:num w:numId="30">
    <w:abstractNumId w:val="7"/>
  </w:num>
  <w:num w:numId="31">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C58"/>
    <w:rsid w:val="000005E4"/>
    <w:rsid w:val="00000ACF"/>
    <w:rsid w:val="00002BFB"/>
    <w:rsid w:val="0000400F"/>
    <w:rsid w:val="00005BA8"/>
    <w:rsid w:val="0000618F"/>
    <w:rsid w:val="00006E77"/>
    <w:rsid w:val="00006FD0"/>
    <w:rsid w:val="000111B2"/>
    <w:rsid w:val="00011B9C"/>
    <w:rsid w:val="00012376"/>
    <w:rsid w:val="00012E82"/>
    <w:rsid w:val="00014B1E"/>
    <w:rsid w:val="00015EA9"/>
    <w:rsid w:val="000168F9"/>
    <w:rsid w:val="00016BE3"/>
    <w:rsid w:val="00016DFC"/>
    <w:rsid w:val="00017122"/>
    <w:rsid w:val="00017F16"/>
    <w:rsid w:val="000201B5"/>
    <w:rsid w:val="000216D2"/>
    <w:rsid w:val="00022151"/>
    <w:rsid w:val="00022637"/>
    <w:rsid w:val="000227E8"/>
    <w:rsid w:val="00023411"/>
    <w:rsid w:val="00023F31"/>
    <w:rsid w:val="00024B60"/>
    <w:rsid w:val="000252F9"/>
    <w:rsid w:val="00026EFE"/>
    <w:rsid w:val="00027266"/>
    <w:rsid w:val="00027E65"/>
    <w:rsid w:val="00031E19"/>
    <w:rsid w:val="000321D0"/>
    <w:rsid w:val="000337D3"/>
    <w:rsid w:val="00033B27"/>
    <w:rsid w:val="00034340"/>
    <w:rsid w:val="000353D1"/>
    <w:rsid w:val="000355E6"/>
    <w:rsid w:val="000357B3"/>
    <w:rsid w:val="00036A3E"/>
    <w:rsid w:val="00036AAB"/>
    <w:rsid w:val="00037054"/>
    <w:rsid w:val="00040283"/>
    <w:rsid w:val="0004040E"/>
    <w:rsid w:val="0004084A"/>
    <w:rsid w:val="0004143C"/>
    <w:rsid w:val="000425C8"/>
    <w:rsid w:val="00042D3B"/>
    <w:rsid w:val="00042D92"/>
    <w:rsid w:val="000438BE"/>
    <w:rsid w:val="00044AC1"/>
    <w:rsid w:val="0004507A"/>
    <w:rsid w:val="0004585C"/>
    <w:rsid w:val="00046185"/>
    <w:rsid w:val="00046A41"/>
    <w:rsid w:val="00046D4D"/>
    <w:rsid w:val="00047088"/>
    <w:rsid w:val="00047697"/>
    <w:rsid w:val="00047C89"/>
    <w:rsid w:val="00051825"/>
    <w:rsid w:val="000522AA"/>
    <w:rsid w:val="000537D7"/>
    <w:rsid w:val="00053DBD"/>
    <w:rsid w:val="000559D1"/>
    <w:rsid w:val="00056808"/>
    <w:rsid w:val="00056962"/>
    <w:rsid w:val="00057414"/>
    <w:rsid w:val="00057D33"/>
    <w:rsid w:val="00057FAD"/>
    <w:rsid w:val="000615EF"/>
    <w:rsid w:val="00061A99"/>
    <w:rsid w:val="0006346C"/>
    <w:rsid w:val="00064864"/>
    <w:rsid w:val="00064CD8"/>
    <w:rsid w:val="0006506D"/>
    <w:rsid w:val="00065CE2"/>
    <w:rsid w:val="000678F9"/>
    <w:rsid w:val="00067FBE"/>
    <w:rsid w:val="000703C7"/>
    <w:rsid w:val="00070E38"/>
    <w:rsid w:val="00071652"/>
    <w:rsid w:val="0007376E"/>
    <w:rsid w:val="000737B8"/>
    <w:rsid w:val="00074017"/>
    <w:rsid w:val="000740E2"/>
    <w:rsid w:val="000749D1"/>
    <w:rsid w:val="00075328"/>
    <w:rsid w:val="000762C9"/>
    <w:rsid w:val="000779ED"/>
    <w:rsid w:val="00083678"/>
    <w:rsid w:val="00084CF0"/>
    <w:rsid w:val="000857E5"/>
    <w:rsid w:val="00085E6F"/>
    <w:rsid w:val="00086797"/>
    <w:rsid w:val="00087168"/>
    <w:rsid w:val="00090027"/>
    <w:rsid w:val="00090728"/>
    <w:rsid w:val="000913C8"/>
    <w:rsid w:val="00091494"/>
    <w:rsid w:val="00091B2B"/>
    <w:rsid w:val="00091C46"/>
    <w:rsid w:val="0009264E"/>
    <w:rsid w:val="00092752"/>
    <w:rsid w:val="00092A12"/>
    <w:rsid w:val="00092DC1"/>
    <w:rsid w:val="00094521"/>
    <w:rsid w:val="00094AEF"/>
    <w:rsid w:val="00094E71"/>
    <w:rsid w:val="0009505F"/>
    <w:rsid w:val="000954A1"/>
    <w:rsid w:val="00096E6A"/>
    <w:rsid w:val="000970B6"/>
    <w:rsid w:val="000A12B4"/>
    <w:rsid w:val="000A4FD3"/>
    <w:rsid w:val="000A513A"/>
    <w:rsid w:val="000B04CA"/>
    <w:rsid w:val="000B0C67"/>
    <w:rsid w:val="000B11A8"/>
    <w:rsid w:val="000B1C0B"/>
    <w:rsid w:val="000B289E"/>
    <w:rsid w:val="000B3BCC"/>
    <w:rsid w:val="000B4EA8"/>
    <w:rsid w:val="000B4F5B"/>
    <w:rsid w:val="000B743D"/>
    <w:rsid w:val="000B7E43"/>
    <w:rsid w:val="000C002F"/>
    <w:rsid w:val="000C0963"/>
    <w:rsid w:val="000C1F7F"/>
    <w:rsid w:val="000C2A02"/>
    <w:rsid w:val="000C3821"/>
    <w:rsid w:val="000C44AD"/>
    <w:rsid w:val="000C4C75"/>
    <w:rsid w:val="000C596E"/>
    <w:rsid w:val="000C689C"/>
    <w:rsid w:val="000C7618"/>
    <w:rsid w:val="000C7EE2"/>
    <w:rsid w:val="000D0676"/>
    <w:rsid w:val="000D0F51"/>
    <w:rsid w:val="000D2C25"/>
    <w:rsid w:val="000D46CC"/>
    <w:rsid w:val="000D564A"/>
    <w:rsid w:val="000D5B1C"/>
    <w:rsid w:val="000D726A"/>
    <w:rsid w:val="000E03E0"/>
    <w:rsid w:val="000E0803"/>
    <w:rsid w:val="000E08C1"/>
    <w:rsid w:val="000E16EE"/>
    <w:rsid w:val="000E234B"/>
    <w:rsid w:val="000E2379"/>
    <w:rsid w:val="000E2607"/>
    <w:rsid w:val="000E3769"/>
    <w:rsid w:val="000E3F58"/>
    <w:rsid w:val="000E3FE7"/>
    <w:rsid w:val="000E5344"/>
    <w:rsid w:val="000E58B1"/>
    <w:rsid w:val="000E5966"/>
    <w:rsid w:val="000E5A5F"/>
    <w:rsid w:val="000E6BEC"/>
    <w:rsid w:val="000E7146"/>
    <w:rsid w:val="000E758A"/>
    <w:rsid w:val="000E7930"/>
    <w:rsid w:val="000F0AB8"/>
    <w:rsid w:val="000F0F0B"/>
    <w:rsid w:val="000F1A15"/>
    <w:rsid w:val="000F1DB8"/>
    <w:rsid w:val="000F28F4"/>
    <w:rsid w:val="000F2F16"/>
    <w:rsid w:val="000F4004"/>
    <w:rsid w:val="000F4049"/>
    <w:rsid w:val="000F4C12"/>
    <w:rsid w:val="000F4D98"/>
    <w:rsid w:val="000F54ED"/>
    <w:rsid w:val="000F579B"/>
    <w:rsid w:val="000F5F4A"/>
    <w:rsid w:val="000F61DC"/>
    <w:rsid w:val="000F6520"/>
    <w:rsid w:val="000F72FE"/>
    <w:rsid w:val="001009F2"/>
    <w:rsid w:val="0010128C"/>
    <w:rsid w:val="00101763"/>
    <w:rsid w:val="0010184F"/>
    <w:rsid w:val="001020EB"/>
    <w:rsid w:val="001020F4"/>
    <w:rsid w:val="00102D64"/>
    <w:rsid w:val="00103631"/>
    <w:rsid w:val="00103C4F"/>
    <w:rsid w:val="0010459D"/>
    <w:rsid w:val="00104F6F"/>
    <w:rsid w:val="00105105"/>
    <w:rsid w:val="001058FF"/>
    <w:rsid w:val="00105D8E"/>
    <w:rsid w:val="00106387"/>
    <w:rsid w:val="00106725"/>
    <w:rsid w:val="00106EE0"/>
    <w:rsid w:val="00106FBA"/>
    <w:rsid w:val="001100A9"/>
    <w:rsid w:val="00111839"/>
    <w:rsid w:val="0011193E"/>
    <w:rsid w:val="0011236B"/>
    <w:rsid w:val="0011414B"/>
    <w:rsid w:val="001145EE"/>
    <w:rsid w:val="00115609"/>
    <w:rsid w:val="001156FA"/>
    <w:rsid w:val="001171EE"/>
    <w:rsid w:val="00117456"/>
    <w:rsid w:val="00120946"/>
    <w:rsid w:val="001209BC"/>
    <w:rsid w:val="00120BEA"/>
    <w:rsid w:val="00121A71"/>
    <w:rsid w:val="00122127"/>
    <w:rsid w:val="0012275C"/>
    <w:rsid w:val="00123529"/>
    <w:rsid w:val="0012392A"/>
    <w:rsid w:val="001252BA"/>
    <w:rsid w:val="001252D6"/>
    <w:rsid w:val="00125330"/>
    <w:rsid w:val="00126423"/>
    <w:rsid w:val="00130A13"/>
    <w:rsid w:val="00130E5C"/>
    <w:rsid w:val="00131CE6"/>
    <w:rsid w:val="001329EB"/>
    <w:rsid w:val="00132C7B"/>
    <w:rsid w:val="00133830"/>
    <w:rsid w:val="001340D8"/>
    <w:rsid w:val="001348BB"/>
    <w:rsid w:val="00135DE5"/>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43AA"/>
    <w:rsid w:val="001462D2"/>
    <w:rsid w:val="001465F3"/>
    <w:rsid w:val="00146DDF"/>
    <w:rsid w:val="00146FBA"/>
    <w:rsid w:val="00150C6B"/>
    <w:rsid w:val="00150D74"/>
    <w:rsid w:val="00150ED3"/>
    <w:rsid w:val="00150F8B"/>
    <w:rsid w:val="001525B5"/>
    <w:rsid w:val="00153B97"/>
    <w:rsid w:val="00154853"/>
    <w:rsid w:val="00154903"/>
    <w:rsid w:val="00155BB8"/>
    <w:rsid w:val="00156929"/>
    <w:rsid w:val="00157D19"/>
    <w:rsid w:val="001608CB"/>
    <w:rsid w:val="00160B9B"/>
    <w:rsid w:val="00161213"/>
    <w:rsid w:val="0016194C"/>
    <w:rsid w:val="0016282F"/>
    <w:rsid w:val="001635F5"/>
    <w:rsid w:val="001639FC"/>
    <w:rsid w:val="00163D81"/>
    <w:rsid w:val="0016536F"/>
    <w:rsid w:val="00165D5C"/>
    <w:rsid w:val="00165E24"/>
    <w:rsid w:val="0016622B"/>
    <w:rsid w:val="00170C58"/>
    <w:rsid w:val="00170D26"/>
    <w:rsid w:val="0017147B"/>
    <w:rsid w:val="00171487"/>
    <w:rsid w:val="00172360"/>
    <w:rsid w:val="00172914"/>
    <w:rsid w:val="00173DEB"/>
    <w:rsid w:val="0017408D"/>
    <w:rsid w:val="001743A3"/>
    <w:rsid w:val="00175F99"/>
    <w:rsid w:val="00176025"/>
    <w:rsid w:val="00176207"/>
    <w:rsid w:val="001764B4"/>
    <w:rsid w:val="00176FD1"/>
    <w:rsid w:val="00177636"/>
    <w:rsid w:val="0017773C"/>
    <w:rsid w:val="00177F78"/>
    <w:rsid w:val="001816A4"/>
    <w:rsid w:val="00182ADE"/>
    <w:rsid w:val="0018321C"/>
    <w:rsid w:val="0018405E"/>
    <w:rsid w:val="00184E21"/>
    <w:rsid w:val="001853EC"/>
    <w:rsid w:val="0018582F"/>
    <w:rsid w:val="00187268"/>
    <w:rsid w:val="00187D13"/>
    <w:rsid w:val="00187F8A"/>
    <w:rsid w:val="0019032F"/>
    <w:rsid w:val="001908D0"/>
    <w:rsid w:val="00190BD2"/>
    <w:rsid w:val="00190D15"/>
    <w:rsid w:val="00191C83"/>
    <w:rsid w:val="00191E88"/>
    <w:rsid w:val="00192164"/>
    <w:rsid w:val="00193B2E"/>
    <w:rsid w:val="00193C1E"/>
    <w:rsid w:val="001950D4"/>
    <w:rsid w:val="001956D7"/>
    <w:rsid w:val="00195AEC"/>
    <w:rsid w:val="00195D16"/>
    <w:rsid w:val="00195F0C"/>
    <w:rsid w:val="00197165"/>
    <w:rsid w:val="001A00E2"/>
    <w:rsid w:val="001A0A84"/>
    <w:rsid w:val="001A1076"/>
    <w:rsid w:val="001A212E"/>
    <w:rsid w:val="001A51A3"/>
    <w:rsid w:val="001A59B4"/>
    <w:rsid w:val="001A5C07"/>
    <w:rsid w:val="001A5E14"/>
    <w:rsid w:val="001A601C"/>
    <w:rsid w:val="001B1F1B"/>
    <w:rsid w:val="001B2DE4"/>
    <w:rsid w:val="001B2ECC"/>
    <w:rsid w:val="001B4933"/>
    <w:rsid w:val="001B652E"/>
    <w:rsid w:val="001B7543"/>
    <w:rsid w:val="001B7940"/>
    <w:rsid w:val="001B7E2E"/>
    <w:rsid w:val="001C0696"/>
    <w:rsid w:val="001C08C4"/>
    <w:rsid w:val="001C0A07"/>
    <w:rsid w:val="001C1475"/>
    <w:rsid w:val="001C2C7A"/>
    <w:rsid w:val="001C5F61"/>
    <w:rsid w:val="001C618C"/>
    <w:rsid w:val="001C64C9"/>
    <w:rsid w:val="001C71D5"/>
    <w:rsid w:val="001C7A38"/>
    <w:rsid w:val="001C7FE3"/>
    <w:rsid w:val="001D09BC"/>
    <w:rsid w:val="001D0BE8"/>
    <w:rsid w:val="001D1198"/>
    <w:rsid w:val="001D1846"/>
    <w:rsid w:val="001D298D"/>
    <w:rsid w:val="001D4365"/>
    <w:rsid w:val="001D4552"/>
    <w:rsid w:val="001D49CD"/>
    <w:rsid w:val="001D4DC6"/>
    <w:rsid w:val="001D517A"/>
    <w:rsid w:val="001D557F"/>
    <w:rsid w:val="001D5CA6"/>
    <w:rsid w:val="001D6344"/>
    <w:rsid w:val="001D6361"/>
    <w:rsid w:val="001E1B09"/>
    <w:rsid w:val="001E2E77"/>
    <w:rsid w:val="001E341E"/>
    <w:rsid w:val="001E3D94"/>
    <w:rsid w:val="001E420B"/>
    <w:rsid w:val="001E4E10"/>
    <w:rsid w:val="001E527C"/>
    <w:rsid w:val="001E606D"/>
    <w:rsid w:val="001E6352"/>
    <w:rsid w:val="001E783E"/>
    <w:rsid w:val="001E79DE"/>
    <w:rsid w:val="001F0030"/>
    <w:rsid w:val="001F02DE"/>
    <w:rsid w:val="001F07D9"/>
    <w:rsid w:val="001F120F"/>
    <w:rsid w:val="001F33FA"/>
    <w:rsid w:val="001F35E7"/>
    <w:rsid w:val="001F4E0E"/>
    <w:rsid w:val="001F523C"/>
    <w:rsid w:val="001F57F8"/>
    <w:rsid w:val="001F6E68"/>
    <w:rsid w:val="001F7301"/>
    <w:rsid w:val="001F76B0"/>
    <w:rsid w:val="00200CE7"/>
    <w:rsid w:val="00200EEC"/>
    <w:rsid w:val="002035C0"/>
    <w:rsid w:val="002039BF"/>
    <w:rsid w:val="00203D41"/>
    <w:rsid w:val="002050E8"/>
    <w:rsid w:val="00206187"/>
    <w:rsid w:val="00207D59"/>
    <w:rsid w:val="002103CC"/>
    <w:rsid w:val="0021100A"/>
    <w:rsid w:val="002126EB"/>
    <w:rsid w:val="002140DC"/>
    <w:rsid w:val="0021410D"/>
    <w:rsid w:val="002145DD"/>
    <w:rsid w:val="00214647"/>
    <w:rsid w:val="0021660C"/>
    <w:rsid w:val="00217554"/>
    <w:rsid w:val="002178D3"/>
    <w:rsid w:val="0022209C"/>
    <w:rsid w:val="00223A59"/>
    <w:rsid w:val="00223FEE"/>
    <w:rsid w:val="002257E3"/>
    <w:rsid w:val="00226A6A"/>
    <w:rsid w:val="00226C69"/>
    <w:rsid w:val="0023065C"/>
    <w:rsid w:val="00232B32"/>
    <w:rsid w:val="002339B7"/>
    <w:rsid w:val="00233DB9"/>
    <w:rsid w:val="002350DB"/>
    <w:rsid w:val="0023622F"/>
    <w:rsid w:val="002366C0"/>
    <w:rsid w:val="002377E6"/>
    <w:rsid w:val="00237F14"/>
    <w:rsid w:val="00237FE0"/>
    <w:rsid w:val="002402BB"/>
    <w:rsid w:val="0024101B"/>
    <w:rsid w:val="002423ED"/>
    <w:rsid w:val="00242603"/>
    <w:rsid w:val="002447B7"/>
    <w:rsid w:val="00244FE4"/>
    <w:rsid w:val="00246EFE"/>
    <w:rsid w:val="00251050"/>
    <w:rsid w:val="00252555"/>
    <w:rsid w:val="00253762"/>
    <w:rsid w:val="00253A58"/>
    <w:rsid w:val="00254939"/>
    <w:rsid w:val="00254CEF"/>
    <w:rsid w:val="00254ECC"/>
    <w:rsid w:val="002550C2"/>
    <w:rsid w:val="002558EC"/>
    <w:rsid w:val="0025729D"/>
    <w:rsid w:val="00257925"/>
    <w:rsid w:val="0026002F"/>
    <w:rsid w:val="00260EB3"/>
    <w:rsid w:val="00261A71"/>
    <w:rsid w:val="00262242"/>
    <w:rsid w:val="002634CC"/>
    <w:rsid w:val="00263946"/>
    <w:rsid w:val="00263D24"/>
    <w:rsid w:val="002663DC"/>
    <w:rsid w:val="002670C1"/>
    <w:rsid w:val="00267270"/>
    <w:rsid w:val="002673B6"/>
    <w:rsid w:val="00267C02"/>
    <w:rsid w:val="00267C82"/>
    <w:rsid w:val="00271FAD"/>
    <w:rsid w:val="0027310B"/>
    <w:rsid w:val="0027368A"/>
    <w:rsid w:val="00274124"/>
    <w:rsid w:val="002741F9"/>
    <w:rsid w:val="00274E90"/>
    <w:rsid w:val="00275295"/>
    <w:rsid w:val="002757C5"/>
    <w:rsid w:val="00275E46"/>
    <w:rsid w:val="00276F13"/>
    <w:rsid w:val="002809D0"/>
    <w:rsid w:val="002822FC"/>
    <w:rsid w:val="0028232D"/>
    <w:rsid w:val="002827A3"/>
    <w:rsid w:val="00282B56"/>
    <w:rsid w:val="00283B9E"/>
    <w:rsid w:val="002841DD"/>
    <w:rsid w:val="002846A1"/>
    <w:rsid w:val="00284A5F"/>
    <w:rsid w:val="00284CD8"/>
    <w:rsid w:val="00285D61"/>
    <w:rsid w:val="00286B1A"/>
    <w:rsid w:val="002870F2"/>
    <w:rsid w:val="00287575"/>
    <w:rsid w:val="00287EC8"/>
    <w:rsid w:val="002910A3"/>
    <w:rsid w:val="00291D35"/>
    <w:rsid w:val="00291ECF"/>
    <w:rsid w:val="0029223E"/>
    <w:rsid w:val="002928E6"/>
    <w:rsid w:val="00293972"/>
    <w:rsid w:val="002950D5"/>
    <w:rsid w:val="002955F4"/>
    <w:rsid w:val="0029590F"/>
    <w:rsid w:val="00295FF0"/>
    <w:rsid w:val="00296109"/>
    <w:rsid w:val="00297729"/>
    <w:rsid w:val="002A170A"/>
    <w:rsid w:val="002A1873"/>
    <w:rsid w:val="002A3EF8"/>
    <w:rsid w:val="002A401D"/>
    <w:rsid w:val="002A41E5"/>
    <w:rsid w:val="002A6134"/>
    <w:rsid w:val="002A7626"/>
    <w:rsid w:val="002A7AD8"/>
    <w:rsid w:val="002A7ECD"/>
    <w:rsid w:val="002B1410"/>
    <w:rsid w:val="002B2139"/>
    <w:rsid w:val="002B2B10"/>
    <w:rsid w:val="002B3741"/>
    <w:rsid w:val="002B4DC4"/>
    <w:rsid w:val="002B6671"/>
    <w:rsid w:val="002B6A35"/>
    <w:rsid w:val="002B785F"/>
    <w:rsid w:val="002B7C5C"/>
    <w:rsid w:val="002C16E1"/>
    <w:rsid w:val="002C17D9"/>
    <w:rsid w:val="002C1BC6"/>
    <w:rsid w:val="002C32A8"/>
    <w:rsid w:val="002C352D"/>
    <w:rsid w:val="002C3C4F"/>
    <w:rsid w:val="002C45C4"/>
    <w:rsid w:val="002C4E84"/>
    <w:rsid w:val="002C62E1"/>
    <w:rsid w:val="002C63A3"/>
    <w:rsid w:val="002C6BDE"/>
    <w:rsid w:val="002C79A2"/>
    <w:rsid w:val="002D036C"/>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3363"/>
    <w:rsid w:val="002E351D"/>
    <w:rsid w:val="002E379E"/>
    <w:rsid w:val="002E3ABA"/>
    <w:rsid w:val="002E46C4"/>
    <w:rsid w:val="002E61B5"/>
    <w:rsid w:val="002E70D7"/>
    <w:rsid w:val="002F0618"/>
    <w:rsid w:val="002F2473"/>
    <w:rsid w:val="002F2B27"/>
    <w:rsid w:val="002F2B43"/>
    <w:rsid w:val="002F2D43"/>
    <w:rsid w:val="002F2D71"/>
    <w:rsid w:val="002F4660"/>
    <w:rsid w:val="002F565E"/>
    <w:rsid w:val="002F62E2"/>
    <w:rsid w:val="002F644E"/>
    <w:rsid w:val="002F6A87"/>
    <w:rsid w:val="002F7982"/>
    <w:rsid w:val="003003CB"/>
    <w:rsid w:val="003005B9"/>
    <w:rsid w:val="003005D5"/>
    <w:rsid w:val="00300A17"/>
    <w:rsid w:val="00301B7D"/>
    <w:rsid w:val="00302227"/>
    <w:rsid w:val="00302536"/>
    <w:rsid w:val="00302B27"/>
    <w:rsid w:val="00302B4D"/>
    <w:rsid w:val="00303A73"/>
    <w:rsid w:val="00304F21"/>
    <w:rsid w:val="00305449"/>
    <w:rsid w:val="003066AD"/>
    <w:rsid w:val="003068A9"/>
    <w:rsid w:val="00307095"/>
    <w:rsid w:val="0031131E"/>
    <w:rsid w:val="00311D66"/>
    <w:rsid w:val="003126CF"/>
    <w:rsid w:val="00314FCA"/>
    <w:rsid w:val="003161CA"/>
    <w:rsid w:val="00316D38"/>
    <w:rsid w:val="00316F17"/>
    <w:rsid w:val="0031747A"/>
    <w:rsid w:val="0031777F"/>
    <w:rsid w:val="00317B2E"/>
    <w:rsid w:val="003203D0"/>
    <w:rsid w:val="003212AC"/>
    <w:rsid w:val="0032139A"/>
    <w:rsid w:val="003215FB"/>
    <w:rsid w:val="00321733"/>
    <w:rsid w:val="00322089"/>
    <w:rsid w:val="00322EB1"/>
    <w:rsid w:val="00323A88"/>
    <w:rsid w:val="00323EC3"/>
    <w:rsid w:val="00323F7D"/>
    <w:rsid w:val="00326676"/>
    <w:rsid w:val="0032687C"/>
    <w:rsid w:val="003271DF"/>
    <w:rsid w:val="0032752D"/>
    <w:rsid w:val="00331019"/>
    <w:rsid w:val="00331234"/>
    <w:rsid w:val="00332E59"/>
    <w:rsid w:val="003363FC"/>
    <w:rsid w:val="003366D8"/>
    <w:rsid w:val="00336CC3"/>
    <w:rsid w:val="0033760A"/>
    <w:rsid w:val="003414B9"/>
    <w:rsid w:val="00341AE0"/>
    <w:rsid w:val="003421E1"/>
    <w:rsid w:val="00342420"/>
    <w:rsid w:val="0034295F"/>
    <w:rsid w:val="00343359"/>
    <w:rsid w:val="003434E7"/>
    <w:rsid w:val="0034386E"/>
    <w:rsid w:val="003455D7"/>
    <w:rsid w:val="0034590F"/>
    <w:rsid w:val="00345FBD"/>
    <w:rsid w:val="0034677A"/>
    <w:rsid w:val="003502B1"/>
    <w:rsid w:val="003502D0"/>
    <w:rsid w:val="00350EA6"/>
    <w:rsid w:val="003525DE"/>
    <w:rsid w:val="003526DE"/>
    <w:rsid w:val="00352BB4"/>
    <w:rsid w:val="00352D03"/>
    <w:rsid w:val="00352FCD"/>
    <w:rsid w:val="00353B83"/>
    <w:rsid w:val="003542B1"/>
    <w:rsid w:val="003561D6"/>
    <w:rsid w:val="00357B0E"/>
    <w:rsid w:val="00357EBA"/>
    <w:rsid w:val="00361285"/>
    <w:rsid w:val="0036147F"/>
    <w:rsid w:val="00361871"/>
    <w:rsid w:val="00362158"/>
    <w:rsid w:val="0036260B"/>
    <w:rsid w:val="003635E5"/>
    <w:rsid w:val="003636A9"/>
    <w:rsid w:val="00365A62"/>
    <w:rsid w:val="00366678"/>
    <w:rsid w:val="003673EC"/>
    <w:rsid w:val="003678D9"/>
    <w:rsid w:val="00367FB8"/>
    <w:rsid w:val="003702E6"/>
    <w:rsid w:val="003710E1"/>
    <w:rsid w:val="00371799"/>
    <w:rsid w:val="00371C5B"/>
    <w:rsid w:val="00372800"/>
    <w:rsid w:val="00373399"/>
    <w:rsid w:val="00374059"/>
    <w:rsid w:val="003746D0"/>
    <w:rsid w:val="00375424"/>
    <w:rsid w:val="00376246"/>
    <w:rsid w:val="0037697D"/>
    <w:rsid w:val="00377422"/>
    <w:rsid w:val="00380868"/>
    <w:rsid w:val="00381273"/>
    <w:rsid w:val="00381751"/>
    <w:rsid w:val="0038283C"/>
    <w:rsid w:val="00382A8A"/>
    <w:rsid w:val="00382DA1"/>
    <w:rsid w:val="00383809"/>
    <w:rsid w:val="00384333"/>
    <w:rsid w:val="0038482E"/>
    <w:rsid w:val="00386881"/>
    <w:rsid w:val="003871E9"/>
    <w:rsid w:val="003910CC"/>
    <w:rsid w:val="00391300"/>
    <w:rsid w:val="00391361"/>
    <w:rsid w:val="0039148D"/>
    <w:rsid w:val="003917FF"/>
    <w:rsid w:val="0039191F"/>
    <w:rsid w:val="00391E3D"/>
    <w:rsid w:val="00392386"/>
    <w:rsid w:val="00395621"/>
    <w:rsid w:val="003973AF"/>
    <w:rsid w:val="00397CFE"/>
    <w:rsid w:val="003A0894"/>
    <w:rsid w:val="003A1AC4"/>
    <w:rsid w:val="003A1F78"/>
    <w:rsid w:val="003A2677"/>
    <w:rsid w:val="003A302D"/>
    <w:rsid w:val="003A41C6"/>
    <w:rsid w:val="003A435A"/>
    <w:rsid w:val="003A4742"/>
    <w:rsid w:val="003A502C"/>
    <w:rsid w:val="003A6037"/>
    <w:rsid w:val="003A6693"/>
    <w:rsid w:val="003A7B06"/>
    <w:rsid w:val="003A7BAE"/>
    <w:rsid w:val="003B0067"/>
    <w:rsid w:val="003B0AB3"/>
    <w:rsid w:val="003B344D"/>
    <w:rsid w:val="003B3F52"/>
    <w:rsid w:val="003B41BD"/>
    <w:rsid w:val="003B46D3"/>
    <w:rsid w:val="003B4B28"/>
    <w:rsid w:val="003B4CB7"/>
    <w:rsid w:val="003B6D0F"/>
    <w:rsid w:val="003C277B"/>
    <w:rsid w:val="003C4403"/>
    <w:rsid w:val="003C4F17"/>
    <w:rsid w:val="003C50F9"/>
    <w:rsid w:val="003C5901"/>
    <w:rsid w:val="003C618E"/>
    <w:rsid w:val="003C6281"/>
    <w:rsid w:val="003D0372"/>
    <w:rsid w:val="003D138A"/>
    <w:rsid w:val="003D48B4"/>
    <w:rsid w:val="003D5405"/>
    <w:rsid w:val="003D7DC2"/>
    <w:rsid w:val="003E0C1C"/>
    <w:rsid w:val="003E0E19"/>
    <w:rsid w:val="003E1E13"/>
    <w:rsid w:val="003E24E8"/>
    <w:rsid w:val="003E2770"/>
    <w:rsid w:val="003E2960"/>
    <w:rsid w:val="003E491E"/>
    <w:rsid w:val="003E6EDB"/>
    <w:rsid w:val="003F1589"/>
    <w:rsid w:val="003F20B3"/>
    <w:rsid w:val="003F3670"/>
    <w:rsid w:val="003F5251"/>
    <w:rsid w:val="003F62AB"/>
    <w:rsid w:val="004018EB"/>
    <w:rsid w:val="00401B4C"/>
    <w:rsid w:val="004025D6"/>
    <w:rsid w:val="004043BD"/>
    <w:rsid w:val="004047B3"/>
    <w:rsid w:val="00404A2B"/>
    <w:rsid w:val="00404C71"/>
    <w:rsid w:val="00405AD6"/>
    <w:rsid w:val="0040612C"/>
    <w:rsid w:val="00406637"/>
    <w:rsid w:val="00407170"/>
    <w:rsid w:val="004107B1"/>
    <w:rsid w:val="00411A7B"/>
    <w:rsid w:val="004135D9"/>
    <w:rsid w:val="00415737"/>
    <w:rsid w:val="0041590C"/>
    <w:rsid w:val="004169E2"/>
    <w:rsid w:val="00416A93"/>
    <w:rsid w:val="00416ED9"/>
    <w:rsid w:val="00420952"/>
    <w:rsid w:val="00421462"/>
    <w:rsid w:val="0042264E"/>
    <w:rsid w:val="00423580"/>
    <w:rsid w:val="00423EFD"/>
    <w:rsid w:val="00424155"/>
    <w:rsid w:val="00424802"/>
    <w:rsid w:val="0042598D"/>
    <w:rsid w:val="00425E4B"/>
    <w:rsid w:val="00426189"/>
    <w:rsid w:val="0042657D"/>
    <w:rsid w:val="00427060"/>
    <w:rsid w:val="004305B8"/>
    <w:rsid w:val="004316B6"/>
    <w:rsid w:val="0043389B"/>
    <w:rsid w:val="004338D0"/>
    <w:rsid w:val="00434C4B"/>
    <w:rsid w:val="0043704E"/>
    <w:rsid w:val="0043717E"/>
    <w:rsid w:val="0044096B"/>
    <w:rsid w:val="00443E6C"/>
    <w:rsid w:val="00443EF6"/>
    <w:rsid w:val="00444550"/>
    <w:rsid w:val="004451F6"/>
    <w:rsid w:val="004451FB"/>
    <w:rsid w:val="00445FCE"/>
    <w:rsid w:val="00446F2A"/>
    <w:rsid w:val="00447168"/>
    <w:rsid w:val="00447E58"/>
    <w:rsid w:val="00451375"/>
    <w:rsid w:val="00451659"/>
    <w:rsid w:val="004517F8"/>
    <w:rsid w:val="00452A9E"/>
    <w:rsid w:val="00454D97"/>
    <w:rsid w:val="00455159"/>
    <w:rsid w:val="00455646"/>
    <w:rsid w:val="004561E4"/>
    <w:rsid w:val="00456585"/>
    <w:rsid w:val="004567BB"/>
    <w:rsid w:val="00456F53"/>
    <w:rsid w:val="00457C52"/>
    <w:rsid w:val="00460F70"/>
    <w:rsid w:val="00460F86"/>
    <w:rsid w:val="0046106E"/>
    <w:rsid w:val="004619C4"/>
    <w:rsid w:val="0046347C"/>
    <w:rsid w:val="00463623"/>
    <w:rsid w:val="0046366D"/>
    <w:rsid w:val="0046468B"/>
    <w:rsid w:val="004658F6"/>
    <w:rsid w:val="00466925"/>
    <w:rsid w:val="0046698A"/>
    <w:rsid w:val="00467597"/>
    <w:rsid w:val="0047028C"/>
    <w:rsid w:val="00470A7C"/>
    <w:rsid w:val="004712B2"/>
    <w:rsid w:val="00471D57"/>
    <w:rsid w:val="00471E13"/>
    <w:rsid w:val="0047202B"/>
    <w:rsid w:val="00473510"/>
    <w:rsid w:val="00473FDC"/>
    <w:rsid w:val="00475D1D"/>
    <w:rsid w:val="00476393"/>
    <w:rsid w:val="0047717B"/>
    <w:rsid w:val="00477898"/>
    <w:rsid w:val="004778D0"/>
    <w:rsid w:val="00480754"/>
    <w:rsid w:val="00481726"/>
    <w:rsid w:val="00481F7A"/>
    <w:rsid w:val="0048241B"/>
    <w:rsid w:val="0048259E"/>
    <w:rsid w:val="004828AD"/>
    <w:rsid w:val="0048597E"/>
    <w:rsid w:val="00485C32"/>
    <w:rsid w:val="00487ABB"/>
    <w:rsid w:val="00487F45"/>
    <w:rsid w:val="00487FFD"/>
    <w:rsid w:val="004901E2"/>
    <w:rsid w:val="004907AC"/>
    <w:rsid w:val="00491FB0"/>
    <w:rsid w:val="00492A69"/>
    <w:rsid w:val="00493AA2"/>
    <w:rsid w:val="004947F6"/>
    <w:rsid w:val="00494CCC"/>
    <w:rsid w:val="00495117"/>
    <w:rsid w:val="0049561A"/>
    <w:rsid w:val="00496F05"/>
    <w:rsid w:val="00497026"/>
    <w:rsid w:val="0049728E"/>
    <w:rsid w:val="004978E3"/>
    <w:rsid w:val="004A0741"/>
    <w:rsid w:val="004A0C9A"/>
    <w:rsid w:val="004A1CAC"/>
    <w:rsid w:val="004A2013"/>
    <w:rsid w:val="004A205F"/>
    <w:rsid w:val="004A270E"/>
    <w:rsid w:val="004A2E19"/>
    <w:rsid w:val="004A34D4"/>
    <w:rsid w:val="004A4082"/>
    <w:rsid w:val="004A501F"/>
    <w:rsid w:val="004A571C"/>
    <w:rsid w:val="004A5D67"/>
    <w:rsid w:val="004A69CB"/>
    <w:rsid w:val="004A74D2"/>
    <w:rsid w:val="004B0DDD"/>
    <w:rsid w:val="004B2A41"/>
    <w:rsid w:val="004B2F02"/>
    <w:rsid w:val="004B3B8A"/>
    <w:rsid w:val="004B3D42"/>
    <w:rsid w:val="004B7753"/>
    <w:rsid w:val="004C0253"/>
    <w:rsid w:val="004C0F2A"/>
    <w:rsid w:val="004C1947"/>
    <w:rsid w:val="004C35F0"/>
    <w:rsid w:val="004C3F85"/>
    <w:rsid w:val="004C419A"/>
    <w:rsid w:val="004C4BF3"/>
    <w:rsid w:val="004C5B13"/>
    <w:rsid w:val="004C649B"/>
    <w:rsid w:val="004C77AB"/>
    <w:rsid w:val="004C79CB"/>
    <w:rsid w:val="004D14D8"/>
    <w:rsid w:val="004D2689"/>
    <w:rsid w:val="004D338D"/>
    <w:rsid w:val="004D37B1"/>
    <w:rsid w:val="004D4059"/>
    <w:rsid w:val="004D4F3B"/>
    <w:rsid w:val="004D5271"/>
    <w:rsid w:val="004D5A8C"/>
    <w:rsid w:val="004D5B7A"/>
    <w:rsid w:val="004D63EE"/>
    <w:rsid w:val="004D68AF"/>
    <w:rsid w:val="004D7EB8"/>
    <w:rsid w:val="004E1F22"/>
    <w:rsid w:val="004E2625"/>
    <w:rsid w:val="004E2632"/>
    <w:rsid w:val="004E3108"/>
    <w:rsid w:val="004E4058"/>
    <w:rsid w:val="004E4ED5"/>
    <w:rsid w:val="004E5E68"/>
    <w:rsid w:val="004E6CDC"/>
    <w:rsid w:val="004E7F45"/>
    <w:rsid w:val="004F0778"/>
    <w:rsid w:val="004F1419"/>
    <w:rsid w:val="004F297D"/>
    <w:rsid w:val="004F358F"/>
    <w:rsid w:val="004F366C"/>
    <w:rsid w:val="004F3783"/>
    <w:rsid w:val="004F54CF"/>
    <w:rsid w:val="004F72D8"/>
    <w:rsid w:val="0050028C"/>
    <w:rsid w:val="00501809"/>
    <w:rsid w:val="00502A0B"/>
    <w:rsid w:val="00503AED"/>
    <w:rsid w:val="005045C9"/>
    <w:rsid w:val="00504876"/>
    <w:rsid w:val="00505437"/>
    <w:rsid w:val="005059E3"/>
    <w:rsid w:val="00507696"/>
    <w:rsid w:val="00510A5D"/>
    <w:rsid w:val="0051117B"/>
    <w:rsid w:val="005112DB"/>
    <w:rsid w:val="00513010"/>
    <w:rsid w:val="00514F6F"/>
    <w:rsid w:val="00520418"/>
    <w:rsid w:val="00521174"/>
    <w:rsid w:val="005213A0"/>
    <w:rsid w:val="00521E35"/>
    <w:rsid w:val="00522314"/>
    <w:rsid w:val="00522478"/>
    <w:rsid w:val="005232D9"/>
    <w:rsid w:val="00525244"/>
    <w:rsid w:val="00527F35"/>
    <w:rsid w:val="005303F0"/>
    <w:rsid w:val="005303FD"/>
    <w:rsid w:val="00530B9F"/>
    <w:rsid w:val="00531248"/>
    <w:rsid w:val="0053231E"/>
    <w:rsid w:val="00533CC6"/>
    <w:rsid w:val="00534197"/>
    <w:rsid w:val="005343D9"/>
    <w:rsid w:val="005370DC"/>
    <w:rsid w:val="005379F5"/>
    <w:rsid w:val="00540112"/>
    <w:rsid w:val="00540A4F"/>
    <w:rsid w:val="00540A5C"/>
    <w:rsid w:val="00540B6B"/>
    <w:rsid w:val="0054139A"/>
    <w:rsid w:val="00543148"/>
    <w:rsid w:val="005432DB"/>
    <w:rsid w:val="005439A1"/>
    <w:rsid w:val="00544C53"/>
    <w:rsid w:val="00545DF4"/>
    <w:rsid w:val="005463A5"/>
    <w:rsid w:val="00547135"/>
    <w:rsid w:val="005473A2"/>
    <w:rsid w:val="0055027B"/>
    <w:rsid w:val="00552CD3"/>
    <w:rsid w:val="0055340F"/>
    <w:rsid w:val="00553BA5"/>
    <w:rsid w:val="00553D1B"/>
    <w:rsid w:val="005541A4"/>
    <w:rsid w:val="005544E8"/>
    <w:rsid w:val="00556A22"/>
    <w:rsid w:val="005604EF"/>
    <w:rsid w:val="00560EA4"/>
    <w:rsid w:val="0056180C"/>
    <w:rsid w:val="005628BA"/>
    <w:rsid w:val="00563634"/>
    <w:rsid w:val="0056388D"/>
    <w:rsid w:val="00566B59"/>
    <w:rsid w:val="005679CE"/>
    <w:rsid w:val="00567E96"/>
    <w:rsid w:val="00572123"/>
    <w:rsid w:val="00573FF9"/>
    <w:rsid w:val="00575177"/>
    <w:rsid w:val="00576404"/>
    <w:rsid w:val="005775DE"/>
    <w:rsid w:val="00580DFD"/>
    <w:rsid w:val="00581120"/>
    <w:rsid w:val="00581BF8"/>
    <w:rsid w:val="00581EF8"/>
    <w:rsid w:val="005826D3"/>
    <w:rsid w:val="00582CE5"/>
    <w:rsid w:val="00583435"/>
    <w:rsid w:val="005837CF"/>
    <w:rsid w:val="00584BB6"/>
    <w:rsid w:val="00586406"/>
    <w:rsid w:val="00587275"/>
    <w:rsid w:val="00587C7B"/>
    <w:rsid w:val="00591C38"/>
    <w:rsid w:val="005927AF"/>
    <w:rsid w:val="00592893"/>
    <w:rsid w:val="00593C9E"/>
    <w:rsid w:val="00594935"/>
    <w:rsid w:val="00597615"/>
    <w:rsid w:val="005A1F63"/>
    <w:rsid w:val="005A2047"/>
    <w:rsid w:val="005A2117"/>
    <w:rsid w:val="005A389B"/>
    <w:rsid w:val="005A3EC3"/>
    <w:rsid w:val="005A5368"/>
    <w:rsid w:val="005A624E"/>
    <w:rsid w:val="005A6D61"/>
    <w:rsid w:val="005A7DC4"/>
    <w:rsid w:val="005B0C19"/>
    <w:rsid w:val="005B5D21"/>
    <w:rsid w:val="005B6616"/>
    <w:rsid w:val="005B7507"/>
    <w:rsid w:val="005B76AD"/>
    <w:rsid w:val="005B794C"/>
    <w:rsid w:val="005B7D36"/>
    <w:rsid w:val="005B7EFB"/>
    <w:rsid w:val="005C02FB"/>
    <w:rsid w:val="005C178E"/>
    <w:rsid w:val="005C1EAF"/>
    <w:rsid w:val="005C1FF6"/>
    <w:rsid w:val="005C21B4"/>
    <w:rsid w:val="005C2402"/>
    <w:rsid w:val="005C33BC"/>
    <w:rsid w:val="005C5A74"/>
    <w:rsid w:val="005C61C3"/>
    <w:rsid w:val="005C6933"/>
    <w:rsid w:val="005C7F09"/>
    <w:rsid w:val="005C7F24"/>
    <w:rsid w:val="005D07E8"/>
    <w:rsid w:val="005D1616"/>
    <w:rsid w:val="005D441B"/>
    <w:rsid w:val="005D4E8E"/>
    <w:rsid w:val="005D5022"/>
    <w:rsid w:val="005D536F"/>
    <w:rsid w:val="005D5687"/>
    <w:rsid w:val="005D5F35"/>
    <w:rsid w:val="005D66FD"/>
    <w:rsid w:val="005E199B"/>
    <w:rsid w:val="005E1D73"/>
    <w:rsid w:val="005E221C"/>
    <w:rsid w:val="005E34A5"/>
    <w:rsid w:val="005E35DE"/>
    <w:rsid w:val="005E48E9"/>
    <w:rsid w:val="005E58E3"/>
    <w:rsid w:val="005E68F0"/>
    <w:rsid w:val="005E7A28"/>
    <w:rsid w:val="005E7ED2"/>
    <w:rsid w:val="005F04BC"/>
    <w:rsid w:val="005F0A45"/>
    <w:rsid w:val="005F0B5B"/>
    <w:rsid w:val="005F0B80"/>
    <w:rsid w:val="005F21B9"/>
    <w:rsid w:val="005F3ECC"/>
    <w:rsid w:val="005F4AEF"/>
    <w:rsid w:val="005F5F2E"/>
    <w:rsid w:val="005F72F9"/>
    <w:rsid w:val="00600A7F"/>
    <w:rsid w:val="006011E7"/>
    <w:rsid w:val="006020AE"/>
    <w:rsid w:val="0060251C"/>
    <w:rsid w:val="0060525F"/>
    <w:rsid w:val="006053B6"/>
    <w:rsid w:val="00605F60"/>
    <w:rsid w:val="00606621"/>
    <w:rsid w:val="00606804"/>
    <w:rsid w:val="00607563"/>
    <w:rsid w:val="00607BFF"/>
    <w:rsid w:val="00610D6E"/>
    <w:rsid w:val="006111E8"/>
    <w:rsid w:val="00611E51"/>
    <w:rsid w:val="006134A0"/>
    <w:rsid w:val="00613FEC"/>
    <w:rsid w:val="00614B74"/>
    <w:rsid w:val="00615436"/>
    <w:rsid w:val="00616C77"/>
    <w:rsid w:val="00616D01"/>
    <w:rsid w:val="00617654"/>
    <w:rsid w:val="00617C58"/>
    <w:rsid w:val="0062049F"/>
    <w:rsid w:val="006218FD"/>
    <w:rsid w:val="006226BB"/>
    <w:rsid w:val="006238A1"/>
    <w:rsid w:val="006244D5"/>
    <w:rsid w:val="00624C6D"/>
    <w:rsid w:val="00625820"/>
    <w:rsid w:val="006314D0"/>
    <w:rsid w:val="0063189F"/>
    <w:rsid w:val="00632832"/>
    <w:rsid w:val="00633146"/>
    <w:rsid w:val="006350CA"/>
    <w:rsid w:val="00635726"/>
    <w:rsid w:val="0064060A"/>
    <w:rsid w:val="00641FC7"/>
    <w:rsid w:val="006426F5"/>
    <w:rsid w:val="00642AD3"/>
    <w:rsid w:val="00643717"/>
    <w:rsid w:val="00643BF5"/>
    <w:rsid w:val="00643FD6"/>
    <w:rsid w:val="00644681"/>
    <w:rsid w:val="006469C8"/>
    <w:rsid w:val="00647385"/>
    <w:rsid w:val="00650955"/>
    <w:rsid w:val="00652168"/>
    <w:rsid w:val="0065286C"/>
    <w:rsid w:val="00652DD7"/>
    <w:rsid w:val="00655867"/>
    <w:rsid w:val="0065596F"/>
    <w:rsid w:val="00656486"/>
    <w:rsid w:val="006565AD"/>
    <w:rsid w:val="006577AD"/>
    <w:rsid w:val="00657B6F"/>
    <w:rsid w:val="006608E6"/>
    <w:rsid w:val="0066124B"/>
    <w:rsid w:val="00662123"/>
    <w:rsid w:val="00662C9F"/>
    <w:rsid w:val="00662F45"/>
    <w:rsid w:val="00663BF6"/>
    <w:rsid w:val="006642CA"/>
    <w:rsid w:val="00664975"/>
    <w:rsid w:val="0066506A"/>
    <w:rsid w:val="0066658D"/>
    <w:rsid w:val="0066689D"/>
    <w:rsid w:val="006674D4"/>
    <w:rsid w:val="00670E56"/>
    <w:rsid w:val="00671073"/>
    <w:rsid w:val="00671146"/>
    <w:rsid w:val="0067279F"/>
    <w:rsid w:val="0067284E"/>
    <w:rsid w:val="006730CE"/>
    <w:rsid w:val="006747D6"/>
    <w:rsid w:val="00674BBF"/>
    <w:rsid w:val="006764BE"/>
    <w:rsid w:val="00676CAF"/>
    <w:rsid w:val="00680981"/>
    <w:rsid w:val="00680BCF"/>
    <w:rsid w:val="00681733"/>
    <w:rsid w:val="00681E14"/>
    <w:rsid w:val="00681F92"/>
    <w:rsid w:val="0068209D"/>
    <w:rsid w:val="00682660"/>
    <w:rsid w:val="00683477"/>
    <w:rsid w:val="006859CB"/>
    <w:rsid w:val="0068682C"/>
    <w:rsid w:val="006872E1"/>
    <w:rsid w:val="00687CA6"/>
    <w:rsid w:val="00690349"/>
    <w:rsid w:val="006913AD"/>
    <w:rsid w:val="00691581"/>
    <w:rsid w:val="0069192A"/>
    <w:rsid w:val="0069193F"/>
    <w:rsid w:val="00693292"/>
    <w:rsid w:val="006932AA"/>
    <w:rsid w:val="006934BC"/>
    <w:rsid w:val="0069395A"/>
    <w:rsid w:val="00693C6D"/>
    <w:rsid w:val="006941E6"/>
    <w:rsid w:val="00694215"/>
    <w:rsid w:val="00694E53"/>
    <w:rsid w:val="00695A13"/>
    <w:rsid w:val="00696E14"/>
    <w:rsid w:val="00696FD2"/>
    <w:rsid w:val="006975C5"/>
    <w:rsid w:val="006977EC"/>
    <w:rsid w:val="006A0A51"/>
    <w:rsid w:val="006A1343"/>
    <w:rsid w:val="006A1452"/>
    <w:rsid w:val="006A2011"/>
    <w:rsid w:val="006A4F0F"/>
    <w:rsid w:val="006A670C"/>
    <w:rsid w:val="006A7FB8"/>
    <w:rsid w:val="006B0227"/>
    <w:rsid w:val="006B10C0"/>
    <w:rsid w:val="006B18DA"/>
    <w:rsid w:val="006B24B7"/>
    <w:rsid w:val="006B37C7"/>
    <w:rsid w:val="006B4653"/>
    <w:rsid w:val="006B4C28"/>
    <w:rsid w:val="006B4CE5"/>
    <w:rsid w:val="006B5D5F"/>
    <w:rsid w:val="006B6012"/>
    <w:rsid w:val="006B6495"/>
    <w:rsid w:val="006B7437"/>
    <w:rsid w:val="006B77B4"/>
    <w:rsid w:val="006C0A6C"/>
    <w:rsid w:val="006C0CD7"/>
    <w:rsid w:val="006C36CB"/>
    <w:rsid w:val="006C4BC5"/>
    <w:rsid w:val="006C4EEA"/>
    <w:rsid w:val="006C4FCD"/>
    <w:rsid w:val="006C54C4"/>
    <w:rsid w:val="006C6D2C"/>
    <w:rsid w:val="006C7829"/>
    <w:rsid w:val="006C7B22"/>
    <w:rsid w:val="006C7F0C"/>
    <w:rsid w:val="006D0575"/>
    <w:rsid w:val="006D0827"/>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60C"/>
    <w:rsid w:val="006E0A32"/>
    <w:rsid w:val="006E16EF"/>
    <w:rsid w:val="006E1FB4"/>
    <w:rsid w:val="006E3CD7"/>
    <w:rsid w:val="006E52A0"/>
    <w:rsid w:val="006E538C"/>
    <w:rsid w:val="006E63F8"/>
    <w:rsid w:val="006E6A3A"/>
    <w:rsid w:val="006E73FB"/>
    <w:rsid w:val="006F0D43"/>
    <w:rsid w:val="006F0FCC"/>
    <w:rsid w:val="006F1662"/>
    <w:rsid w:val="006F16F1"/>
    <w:rsid w:val="006F17F3"/>
    <w:rsid w:val="006F23CE"/>
    <w:rsid w:val="006F2829"/>
    <w:rsid w:val="006F287B"/>
    <w:rsid w:val="006F6DA2"/>
    <w:rsid w:val="00700808"/>
    <w:rsid w:val="00702864"/>
    <w:rsid w:val="00704293"/>
    <w:rsid w:val="007043BD"/>
    <w:rsid w:val="007046C6"/>
    <w:rsid w:val="00704CB0"/>
    <w:rsid w:val="00704CC6"/>
    <w:rsid w:val="00705191"/>
    <w:rsid w:val="00705B20"/>
    <w:rsid w:val="00705D19"/>
    <w:rsid w:val="00705DEB"/>
    <w:rsid w:val="00705ED7"/>
    <w:rsid w:val="007069BE"/>
    <w:rsid w:val="007078BB"/>
    <w:rsid w:val="007111CB"/>
    <w:rsid w:val="007111E9"/>
    <w:rsid w:val="00712869"/>
    <w:rsid w:val="00712DAF"/>
    <w:rsid w:val="00713F3F"/>
    <w:rsid w:val="007140E0"/>
    <w:rsid w:val="00714200"/>
    <w:rsid w:val="00714B99"/>
    <w:rsid w:val="00714D56"/>
    <w:rsid w:val="00715E0A"/>
    <w:rsid w:val="00716468"/>
    <w:rsid w:val="00716774"/>
    <w:rsid w:val="0072012A"/>
    <w:rsid w:val="00722136"/>
    <w:rsid w:val="00722664"/>
    <w:rsid w:val="00722717"/>
    <w:rsid w:val="00723129"/>
    <w:rsid w:val="0072432F"/>
    <w:rsid w:val="007260B5"/>
    <w:rsid w:val="007275B0"/>
    <w:rsid w:val="007300F9"/>
    <w:rsid w:val="0073090F"/>
    <w:rsid w:val="00731DCE"/>
    <w:rsid w:val="00731E39"/>
    <w:rsid w:val="00731F52"/>
    <w:rsid w:val="00732645"/>
    <w:rsid w:val="00732CAD"/>
    <w:rsid w:val="007339A0"/>
    <w:rsid w:val="00734FF3"/>
    <w:rsid w:val="00740DE4"/>
    <w:rsid w:val="0074245F"/>
    <w:rsid w:val="007451CA"/>
    <w:rsid w:val="0074545C"/>
    <w:rsid w:val="00745751"/>
    <w:rsid w:val="00745D52"/>
    <w:rsid w:val="007461B7"/>
    <w:rsid w:val="00746729"/>
    <w:rsid w:val="0074690A"/>
    <w:rsid w:val="007502EB"/>
    <w:rsid w:val="00750A65"/>
    <w:rsid w:val="0075146A"/>
    <w:rsid w:val="0075304A"/>
    <w:rsid w:val="00753BB2"/>
    <w:rsid w:val="00754330"/>
    <w:rsid w:val="0075477C"/>
    <w:rsid w:val="00756258"/>
    <w:rsid w:val="007565A9"/>
    <w:rsid w:val="007575A2"/>
    <w:rsid w:val="00757A02"/>
    <w:rsid w:val="00757E5D"/>
    <w:rsid w:val="007609DB"/>
    <w:rsid w:val="00761B71"/>
    <w:rsid w:val="0076260F"/>
    <w:rsid w:val="0076275F"/>
    <w:rsid w:val="00762B19"/>
    <w:rsid w:val="00762F67"/>
    <w:rsid w:val="007630F4"/>
    <w:rsid w:val="0076397A"/>
    <w:rsid w:val="007646E9"/>
    <w:rsid w:val="00764EDC"/>
    <w:rsid w:val="0076594C"/>
    <w:rsid w:val="007661D9"/>
    <w:rsid w:val="00766453"/>
    <w:rsid w:val="007667DE"/>
    <w:rsid w:val="007673D7"/>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6244"/>
    <w:rsid w:val="00776429"/>
    <w:rsid w:val="00776815"/>
    <w:rsid w:val="00777AD2"/>
    <w:rsid w:val="0078058C"/>
    <w:rsid w:val="007812F0"/>
    <w:rsid w:val="0078178A"/>
    <w:rsid w:val="007818B5"/>
    <w:rsid w:val="007820CB"/>
    <w:rsid w:val="00782B3A"/>
    <w:rsid w:val="00783033"/>
    <w:rsid w:val="00783080"/>
    <w:rsid w:val="007831A8"/>
    <w:rsid w:val="00784111"/>
    <w:rsid w:val="007847A0"/>
    <w:rsid w:val="00784AAE"/>
    <w:rsid w:val="00785148"/>
    <w:rsid w:val="007876D3"/>
    <w:rsid w:val="00791774"/>
    <w:rsid w:val="007923A7"/>
    <w:rsid w:val="00796154"/>
    <w:rsid w:val="00796387"/>
    <w:rsid w:val="007966FB"/>
    <w:rsid w:val="007A0A72"/>
    <w:rsid w:val="007A0DF1"/>
    <w:rsid w:val="007A1839"/>
    <w:rsid w:val="007A28B0"/>
    <w:rsid w:val="007A2F28"/>
    <w:rsid w:val="007A3137"/>
    <w:rsid w:val="007A369F"/>
    <w:rsid w:val="007A5E48"/>
    <w:rsid w:val="007A623C"/>
    <w:rsid w:val="007A6EF3"/>
    <w:rsid w:val="007A726F"/>
    <w:rsid w:val="007B22F1"/>
    <w:rsid w:val="007B2E4B"/>
    <w:rsid w:val="007B3192"/>
    <w:rsid w:val="007B482A"/>
    <w:rsid w:val="007B56B2"/>
    <w:rsid w:val="007B5930"/>
    <w:rsid w:val="007B64CB"/>
    <w:rsid w:val="007B6B4D"/>
    <w:rsid w:val="007B714F"/>
    <w:rsid w:val="007B730E"/>
    <w:rsid w:val="007C0190"/>
    <w:rsid w:val="007C1196"/>
    <w:rsid w:val="007C1257"/>
    <w:rsid w:val="007C1FF6"/>
    <w:rsid w:val="007C2548"/>
    <w:rsid w:val="007C4115"/>
    <w:rsid w:val="007C5135"/>
    <w:rsid w:val="007C614D"/>
    <w:rsid w:val="007C6F31"/>
    <w:rsid w:val="007D127F"/>
    <w:rsid w:val="007D1B00"/>
    <w:rsid w:val="007D1ECC"/>
    <w:rsid w:val="007D293E"/>
    <w:rsid w:val="007D3259"/>
    <w:rsid w:val="007D4B70"/>
    <w:rsid w:val="007D4F52"/>
    <w:rsid w:val="007D5745"/>
    <w:rsid w:val="007D5957"/>
    <w:rsid w:val="007D5E3C"/>
    <w:rsid w:val="007D6ED4"/>
    <w:rsid w:val="007D7123"/>
    <w:rsid w:val="007E00BC"/>
    <w:rsid w:val="007E1228"/>
    <w:rsid w:val="007E13BE"/>
    <w:rsid w:val="007E1DC1"/>
    <w:rsid w:val="007E20E6"/>
    <w:rsid w:val="007E20EB"/>
    <w:rsid w:val="007E30DD"/>
    <w:rsid w:val="007E39E8"/>
    <w:rsid w:val="007E53CE"/>
    <w:rsid w:val="007E62B7"/>
    <w:rsid w:val="007E6F29"/>
    <w:rsid w:val="007E7106"/>
    <w:rsid w:val="007F1665"/>
    <w:rsid w:val="007F408D"/>
    <w:rsid w:val="007F4348"/>
    <w:rsid w:val="007F4A2E"/>
    <w:rsid w:val="007F4BB2"/>
    <w:rsid w:val="007F5CB7"/>
    <w:rsid w:val="007F6655"/>
    <w:rsid w:val="007F77B7"/>
    <w:rsid w:val="007F7A11"/>
    <w:rsid w:val="007F7B22"/>
    <w:rsid w:val="00800CB4"/>
    <w:rsid w:val="00801DF7"/>
    <w:rsid w:val="00801E7F"/>
    <w:rsid w:val="008037AD"/>
    <w:rsid w:val="00803CB7"/>
    <w:rsid w:val="00805342"/>
    <w:rsid w:val="008062D6"/>
    <w:rsid w:val="0080631A"/>
    <w:rsid w:val="008064BB"/>
    <w:rsid w:val="00807945"/>
    <w:rsid w:val="0081000C"/>
    <w:rsid w:val="008119D2"/>
    <w:rsid w:val="0081243B"/>
    <w:rsid w:val="00812677"/>
    <w:rsid w:val="00812972"/>
    <w:rsid w:val="00813389"/>
    <w:rsid w:val="00813EA8"/>
    <w:rsid w:val="00814147"/>
    <w:rsid w:val="00814D17"/>
    <w:rsid w:val="00814EFF"/>
    <w:rsid w:val="0081502B"/>
    <w:rsid w:val="0081511C"/>
    <w:rsid w:val="008157B2"/>
    <w:rsid w:val="00815ADD"/>
    <w:rsid w:val="008161E2"/>
    <w:rsid w:val="0081672E"/>
    <w:rsid w:val="00817674"/>
    <w:rsid w:val="008179BD"/>
    <w:rsid w:val="00821787"/>
    <w:rsid w:val="008218F4"/>
    <w:rsid w:val="00822E08"/>
    <w:rsid w:val="00823D0E"/>
    <w:rsid w:val="0082593A"/>
    <w:rsid w:val="00825CDA"/>
    <w:rsid w:val="00826C34"/>
    <w:rsid w:val="008275BF"/>
    <w:rsid w:val="00827675"/>
    <w:rsid w:val="00827788"/>
    <w:rsid w:val="00827C60"/>
    <w:rsid w:val="00833719"/>
    <w:rsid w:val="00833828"/>
    <w:rsid w:val="00834C06"/>
    <w:rsid w:val="00834E99"/>
    <w:rsid w:val="0083585F"/>
    <w:rsid w:val="008365FB"/>
    <w:rsid w:val="008373D0"/>
    <w:rsid w:val="008416BB"/>
    <w:rsid w:val="00841DB1"/>
    <w:rsid w:val="008420D2"/>
    <w:rsid w:val="00843A1B"/>
    <w:rsid w:val="00843F24"/>
    <w:rsid w:val="00845541"/>
    <w:rsid w:val="008456C6"/>
    <w:rsid w:val="008458EE"/>
    <w:rsid w:val="0084592D"/>
    <w:rsid w:val="00845F70"/>
    <w:rsid w:val="00846B5F"/>
    <w:rsid w:val="00850A8E"/>
    <w:rsid w:val="008523AF"/>
    <w:rsid w:val="008534D5"/>
    <w:rsid w:val="0085568B"/>
    <w:rsid w:val="00855C49"/>
    <w:rsid w:val="00855F1C"/>
    <w:rsid w:val="00856ACE"/>
    <w:rsid w:val="00856D75"/>
    <w:rsid w:val="0085707D"/>
    <w:rsid w:val="00860082"/>
    <w:rsid w:val="0086112C"/>
    <w:rsid w:val="008616F7"/>
    <w:rsid w:val="00861C49"/>
    <w:rsid w:val="0086225E"/>
    <w:rsid w:val="00862C17"/>
    <w:rsid w:val="00863782"/>
    <w:rsid w:val="00863885"/>
    <w:rsid w:val="0086400C"/>
    <w:rsid w:val="00864C64"/>
    <w:rsid w:val="00864FF8"/>
    <w:rsid w:val="0086523B"/>
    <w:rsid w:val="00866AE0"/>
    <w:rsid w:val="00866C32"/>
    <w:rsid w:val="0086744D"/>
    <w:rsid w:val="00867768"/>
    <w:rsid w:val="00867E03"/>
    <w:rsid w:val="0087072A"/>
    <w:rsid w:val="008707F8"/>
    <w:rsid w:val="0087156C"/>
    <w:rsid w:val="0087168C"/>
    <w:rsid w:val="00871C50"/>
    <w:rsid w:val="0087266C"/>
    <w:rsid w:val="0087289B"/>
    <w:rsid w:val="00873DAC"/>
    <w:rsid w:val="0087411A"/>
    <w:rsid w:val="00876526"/>
    <w:rsid w:val="00876613"/>
    <w:rsid w:val="008778A3"/>
    <w:rsid w:val="00877AC6"/>
    <w:rsid w:val="0088027F"/>
    <w:rsid w:val="00880405"/>
    <w:rsid w:val="00880676"/>
    <w:rsid w:val="00880713"/>
    <w:rsid w:val="00880C62"/>
    <w:rsid w:val="008812F6"/>
    <w:rsid w:val="008821C7"/>
    <w:rsid w:val="00882AEA"/>
    <w:rsid w:val="00883015"/>
    <w:rsid w:val="00883419"/>
    <w:rsid w:val="00883AF2"/>
    <w:rsid w:val="008842A3"/>
    <w:rsid w:val="00884441"/>
    <w:rsid w:val="00884CBC"/>
    <w:rsid w:val="00884F85"/>
    <w:rsid w:val="008852C1"/>
    <w:rsid w:val="00885662"/>
    <w:rsid w:val="00886E8C"/>
    <w:rsid w:val="00890F41"/>
    <w:rsid w:val="008924C5"/>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4891"/>
    <w:rsid w:val="008A4C73"/>
    <w:rsid w:val="008A4CBC"/>
    <w:rsid w:val="008A5FEB"/>
    <w:rsid w:val="008A627D"/>
    <w:rsid w:val="008A6BBC"/>
    <w:rsid w:val="008A7FB7"/>
    <w:rsid w:val="008B04D7"/>
    <w:rsid w:val="008B1886"/>
    <w:rsid w:val="008B22DB"/>
    <w:rsid w:val="008B36BB"/>
    <w:rsid w:val="008B43ED"/>
    <w:rsid w:val="008B54DC"/>
    <w:rsid w:val="008B6231"/>
    <w:rsid w:val="008B6360"/>
    <w:rsid w:val="008B6392"/>
    <w:rsid w:val="008B7748"/>
    <w:rsid w:val="008C074D"/>
    <w:rsid w:val="008C183F"/>
    <w:rsid w:val="008C1B9C"/>
    <w:rsid w:val="008C25B4"/>
    <w:rsid w:val="008C2928"/>
    <w:rsid w:val="008C2CCB"/>
    <w:rsid w:val="008C30A6"/>
    <w:rsid w:val="008C416E"/>
    <w:rsid w:val="008C4442"/>
    <w:rsid w:val="008C5664"/>
    <w:rsid w:val="008C615F"/>
    <w:rsid w:val="008C6957"/>
    <w:rsid w:val="008C6AC6"/>
    <w:rsid w:val="008D00C7"/>
    <w:rsid w:val="008D047E"/>
    <w:rsid w:val="008D0E6C"/>
    <w:rsid w:val="008D1738"/>
    <w:rsid w:val="008D1E66"/>
    <w:rsid w:val="008D215C"/>
    <w:rsid w:val="008D2D4F"/>
    <w:rsid w:val="008D45E7"/>
    <w:rsid w:val="008D6EC3"/>
    <w:rsid w:val="008D742E"/>
    <w:rsid w:val="008E07F4"/>
    <w:rsid w:val="008E0B59"/>
    <w:rsid w:val="008E0E15"/>
    <w:rsid w:val="008E18F1"/>
    <w:rsid w:val="008E1A04"/>
    <w:rsid w:val="008E1AA7"/>
    <w:rsid w:val="008E2A15"/>
    <w:rsid w:val="008E2E76"/>
    <w:rsid w:val="008E491E"/>
    <w:rsid w:val="008E4A5F"/>
    <w:rsid w:val="008E4AC4"/>
    <w:rsid w:val="008E70F1"/>
    <w:rsid w:val="008E76E3"/>
    <w:rsid w:val="008F024B"/>
    <w:rsid w:val="008F19AD"/>
    <w:rsid w:val="008F255F"/>
    <w:rsid w:val="008F3F01"/>
    <w:rsid w:val="008F42AB"/>
    <w:rsid w:val="008F441D"/>
    <w:rsid w:val="008F467B"/>
    <w:rsid w:val="008F4BD2"/>
    <w:rsid w:val="008F609A"/>
    <w:rsid w:val="008F62CB"/>
    <w:rsid w:val="008F7243"/>
    <w:rsid w:val="008F73CD"/>
    <w:rsid w:val="008F7A89"/>
    <w:rsid w:val="00900E3F"/>
    <w:rsid w:val="00900F0D"/>
    <w:rsid w:val="0090107F"/>
    <w:rsid w:val="00902362"/>
    <w:rsid w:val="00902B87"/>
    <w:rsid w:val="00902B8B"/>
    <w:rsid w:val="00903A5E"/>
    <w:rsid w:val="00903B7A"/>
    <w:rsid w:val="009047B7"/>
    <w:rsid w:val="009049B7"/>
    <w:rsid w:val="00905046"/>
    <w:rsid w:val="009062EF"/>
    <w:rsid w:val="00906802"/>
    <w:rsid w:val="00906AB7"/>
    <w:rsid w:val="00907D0D"/>
    <w:rsid w:val="0091044F"/>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7795"/>
    <w:rsid w:val="0092039D"/>
    <w:rsid w:val="00920A82"/>
    <w:rsid w:val="00920D01"/>
    <w:rsid w:val="00920EDB"/>
    <w:rsid w:val="0092281C"/>
    <w:rsid w:val="00923306"/>
    <w:rsid w:val="00923721"/>
    <w:rsid w:val="00924370"/>
    <w:rsid w:val="0092518C"/>
    <w:rsid w:val="00925D71"/>
    <w:rsid w:val="00926E82"/>
    <w:rsid w:val="009300B3"/>
    <w:rsid w:val="00930ADA"/>
    <w:rsid w:val="00930D45"/>
    <w:rsid w:val="00931C06"/>
    <w:rsid w:val="00931D60"/>
    <w:rsid w:val="00931F6D"/>
    <w:rsid w:val="009324F3"/>
    <w:rsid w:val="00932889"/>
    <w:rsid w:val="009332A5"/>
    <w:rsid w:val="00935382"/>
    <w:rsid w:val="009360F0"/>
    <w:rsid w:val="00936AD6"/>
    <w:rsid w:val="00937729"/>
    <w:rsid w:val="009407CC"/>
    <w:rsid w:val="00940BB5"/>
    <w:rsid w:val="009413F4"/>
    <w:rsid w:val="00941906"/>
    <w:rsid w:val="0094194F"/>
    <w:rsid w:val="00941FE9"/>
    <w:rsid w:val="009425BB"/>
    <w:rsid w:val="00942E45"/>
    <w:rsid w:val="00943207"/>
    <w:rsid w:val="0094396B"/>
    <w:rsid w:val="00944829"/>
    <w:rsid w:val="0094488E"/>
    <w:rsid w:val="009449C7"/>
    <w:rsid w:val="00945813"/>
    <w:rsid w:val="00946006"/>
    <w:rsid w:val="0094622F"/>
    <w:rsid w:val="009462DF"/>
    <w:rsid w:val="0094695A"/>
    <w:rsid w:val="00947AB1"/>
    <w:rsid w:val="00947BB8"/>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443"/>
    <w:rsid w:val="0095565A"/>
    <w:rsid w:val="00955FB0"/>
    <w:rsid w:val="009563FE"/>
    <w:rsid w:val="00956731"/>
    <w:rsid w:val="00960BC0"/>
    <w:rsid w:val="00960F8A"/>
    <w:rsid w:val="00961846"/>
    <w:rsid w:val="00961873"/>
    <w:rsid w:val="009633DE"/>
    <w:rsid w:val="00963F1F"/>
    <w:rsid w:val="0096427D"/>
    <w:rsid w:val="0096492C"/>
    <w:rsid w:val="00965008"/>
    <w:rsid w:val="00965763"/>
    <w:rsid w:val="00965F20"/>
    <w:rsid w:val="0097007C"/>
    <w:rsid w:val="00970318"/>
    <w:rsid w:val="0097101E"/>
    <w:rsid w:val="009710A0"/>
    <w:rsid w:val="00971DE9"/>
    <w:rsid w:val="00972C02"/>
    <w:rsid w:val="00973D39"/>
    <w:rsid w:val="00974615"/>
    <w:rsid w:val="009756A7"/>
    <w:rsid w:val="00975B8F"/>
    <w:rsid w:val="00976A01"/>
    <w:rsid w:val="00976F2B"/>
    <w:rsid w:val="0097706D"/>
    <w:rsid w:val="009771C6"/>
    <w:rsid w:val="00977246"/>
    <w:rsid w:val="00977334"/>
    <w:rsid w:val="00977A1A"/>
    <w:rsid w:val="00977E21"/>
    <w:rsid w:val="00980074"/>
    <w:rsid w:val="00980DB0"/>
    <w:rsid w:val="00981897"/>
    <w:rsid w:val="00981EB4"/>
    <w:rsid w:val="009826E2"/>
    <w:rsid w:val="00982B35"/>
    <w:rsid w:val="00982D4A"/>
    <w:rsid w:val="009832E6"/>
    <w:rsid w:val="00983509"/>
    <w:rsid w:val="00984F74"/>
    <w:rsid w:val="00984F9F"/>
    <w:rsid w:val="009850FD"/>
    <w:rsid w:val="00985167"/>
    <w:rsid w:val="00985BA3"/>
    <w:rsid w:val="009864EA"/>
    <w:rsid w:val="0098685B"/>
    <w:rsid w:val="00986C2D"/>
    <w:rsid w:val="00987F9B"/>
    <w:rsid w:val="00991C61"/>
    <w:rsid w:val="00991FEA"/>
    <w:rsid w:val="00993D31"/>
    <w:rsid w:val="00993EB0"/>
    <w:rsid w:val="00994A83"/>
    <w:rsid w:val="00996059"/>
    <w:rsid w:val="0099616D"/>
    <w:rsid w:val="00996A2A"/>
    <w:rsid w:val="0099715B"/>
    <w:rsid w:val="00997505"/>
    <w:rsid w:val="009976EE"/>
    <w:rsid w:val="00997CC8"/>
    <w:rsid w:val="009A03E1"/>
    <w:rsid w:val="009A0E20"/>
    <w:rsid w:val="009A1102"/>
    <w:rsid w:val="009A164B"/>
    <w:rsid w:val="009A16B3"/>
    <w:rsid w:val="009A2370"/>
    <w:rsid w:val="009A2850"/>
    <w:rsid w:val="009A3A8E"/>
    <w:rsid w:val="009A43DB"/>
    <w:rsid w:val="009A4AFD"/>
    <w:rsid w:val="009A6708"/>
    <w:rsid w:val="009A73C1"/>
    <w:rsid w:val="009A7731"/>
    <w:rsid w:val="009B0648"/>
    <w:rsid w:val="009B0730"/>
    <w:rsid w:val="009B0ADA"/>
    <w:rsid w:val="009B4142"/>
    <w:rsid w:val="009B4649"/>
    <w:rsid w:val="009B48A1"/>
    <w:rsid w:val="009B5554"/>
    <w:rsid w:val="009B56A3"/>
    <w:rsid w:val="009B6732"/>
    <w:rsid w:val="009C00D7"/>
    <w:rsid w:val="009C0C6A"/>
    <w:rsid w:val="009C0CBB"/>
    <w:rsid w:val="009C10B5"/>
    <w:rsid w:val="009C1B48"/>
    <w:rsid w:val="009C2073"/>
    <w:rsid w:val="009C2F0F"/>
    <w:rsid w:val="009C320E"/>
    <w:rsid w:val="009C332D"/>
    <w:rsid w:val="009C54B8"/>
    <w:rsid w:val="009C69CF"/>
    <w:rsid w:val="009C6CEA"/>
    <w:rsid w:val="009D07A5"/>
    <w:rsid w:val="009D2786"/>
    <w:rsid w:val="009D3F31"/>
    <w:rsid w:val="009D485D"/>
    <w:rsid w:val="009D6036"/>
    <w:rsid w:val="009D6D01"/>
    <w:rsid w:val="009D7E22"/>
    <w:rsid w:val="009E03C9"/>
    <w:rsid w:val="009E0EA2"/>
    <w:rsid w:val="009E2B85"/>
    <w:rsid w:val="009E3D62"/>
    <w:rsid w:val="009E45AA"/>
    <w:rsid w:val="009E61DF"/>
    <w:rsid w:val="009E6457"/>
    <w:rsid w:val="009E7702"/>
    <w:rsid w:val="009F0576"/>
    <w:rsid w:val="009F0673"/>
    <w:rsid w:val="009F1049"/>
    <w:rsid w:val="009F15DB"/>
    <w:rsid w:val="009F2463"/>
    <w:rsid w:val="009F2905"/>
    <w:rsid w:val="009F4160"/>
    <w:rsid w:val="009F4F6F"/>
    <w:rsid w:val="009F5625"/>
    <w:rsid w:val="009F5BE5"/>
    <w:rsid w:val="009F5C37"/>
    <w:rsid w:val="009F65DD"/>
    <w:rsid w:val="009F6667"/>
    <w:rsid w:val="00A00C56"/>
    <w:rsid w:val="00A00E35"/>
    <w:rsid w:val="00A00F67"/>
    <w:rsid w:val="00A01A8C"/>
    <w:rsid w:val="00A02195"/>
    <w:rsid w:val="00A03B85"/>
    <w:rsid w:val="00A03DA1"/>
    <w:rsid w:val="00A04089"/>
    <w:rsid w:val="00A04BDF"/>
    <w:rsid w:val="00A04E87"/>
    <w:rsid w:val="00A04F33"/>
    <w:rsid w:val="00A05343"/>
    <w:rsid w:val="00A05428"/>
    <w:rsid w:val="00A054C3"/>
    <w:rsid w:val="00A05A35"/>
    <w:rsid w:val="00A05E19"/>
    <w:rsid w:val="00A05EC9"/>
    <w:rsid w:val="00A06609"/>
    <w:rsid w:val="00A068D0"/>
    <w:rsid w:val="00A06F97"/>
    <w:rsid w:val="00A07B6B"/>
    <w:rsid w:val="00A07BED"/>
    <w:rsid w:val="00A100E5"/>
    <w:rsid w:val="00A11B00"/>
    <w:rsid w:val="00A11E5E"/>
    <w:rsid w:val="00A12160"/>
    <w:rsid w:val="00A12E34"/>
    <w:rsid w:val="00A13CA5"/>
    <w:rsid w:val="00A13EAD"/>
    <w:rsid w:val="00A1485E"/>
    <w:rsid w:val="00A14CAA"/>
    <w:rsid w:val="00A162E3"/>
    <w:rsid w:val="00A16E3D"/>
    <w:rsid w:val="00A2040A"/>
    <w:rsid w:val="00A21296"/>
    <w:rsid w:val="00A2182A"/>
    <w:rsid w:val="00A222C2"/>
    <w:rsid w:val="00A23561"/>
    <w:rsid w:val="00A23B5A"/>
    <w:rsid w:val="00A26B68"/>
    <w:rsid w:val="00A26EBC"/>
    <w:rsid w:val="00A270BC"/>
    <w:rsid w:val="00A33BF5"/>
    <w:rsid w:val="00A34402"/>
    <w:rsid w:val="00A345BA"/>
    <w:rsid w:val="00A355B3"/>
    <w:rsid w:val="00A4088E"/>
    <w:rsid w:val="00A40D1B"/>
    <w:rsid w:val="00A41701"/>
    <w:rsid w:val="00A41DF6"/>
    <w:rsid w:val="00A42C13"/>
    <w:rsid w:val="00A43976"/>
    <w:rsid w:val="00A43BDE"/>
    <w:rsid w:val="00A43C8E"/>
    <w:rsid w:val="00A457CD"/>
    <w:rsid w:val="00A45E14"/>
    <w:rsid w:val="00A46F18"/>
    <w:rsid w:val="00A50A8B"/>
    <w:rsid w:val="00A50BE8"/>
    <w:rsid w:val="00A51023"/>
    <w:rsid w:val="00A520BF"/>
    <w:rsid w:val="00A52141"/>
    <w:rsid w:val="00A53382"/>
    <w:rsid w:val="00A53BC5"/>
    <w:rsid w:val="00A55CE0"/>
    <w:rsid w:val="00A55E5B"/>
    <w:rsid w:val="00A57163"/>
    <w:rsid w:val="00A574C3"/>
    <w:rsid w:val="00A57AED"/>
    <w:rsid w:val="00A57F82"/>
    <w:rsid w:val="00A607ED"/>
    <w:rsid w:val="00A62C2F"/>
    <w:rsid w:val="00A633B6"/>
    <w:rsid w:val="00A6386B"/>
    <w:rsid w:val="00A653BD"/>
    <w:rsid w:val="00A65B24"/>
    <w:rsid w:val="00A6706A"/>
    <w:rsid w:val="00A6786F"/>
    <w:rsid w:val="00A679E4"/>
    <w:rsid w:val="00A67D4A"/>
    <w:rsid w:val="00A70C98"/>
    <w:rsid w:val="00A7125F"/>
    <w:rsid w:val="00A7173B"/>
    <w:rsid w:val="00A72FE5"/>
    <w:rsid w:val="00A73D1A"/>
    <w:rsid w:val="00A745B0"/>
    <w:rsid w:val="00A75503"/>
    <w:rsid w:val="00A75AA7"/>
    <w:rsid w:val="00A76AF2"/>
    <w:rsid w:val="00A77396"/>
    <w:rsid w:val="00A7743E"/>
    <w:rsid w:val="00A77910"/>
    <w:rsid w:val="00A8089E"/>
    <w:rsid w:val="00A80E1C"/>
    <w:rsid w:val="00A83056"/>
    <w:rsid w:val="00A830FF"/>
    <w:rsid w:val="00A8321F"/>
    <w:rsid w:val="00A836C5"/>
    <w:rsid w:val="00A87B21"/>
    <w:rsid w:val="00A91871"/>
    <w:rsid w:val="00A92C47"/>
    <w:rsid w:val="00A93EEF"/>
    <w:rsid w:val="00A95516"/>
    <w:rsid w:val="00A96857"/>
    <w:rsid w:val="00A96C9C"/>
    <w:rsid w:val="00A96CD5"/>
    <w:rsid w:val="00A974A3"/>
    <w:rsid w:val="00A9762B"/>
    <w:rsid w:val="00A97C5A"/>
    <w:rsid w:val="00A97CD1"/>
    <w:rsid w:val="00AA10AD"/>
    <w:rsid w:val="00AA10EA"/>
    <w:rsid w:val="00AA2FF9"/>
    <w:rsid w:val="00AA51FA"/>
    <w:rsid w:val="00AA6E4B"/>
    <w:rsid w:val="00AA7A29"/>
    <w:rsid w:val="00AB09A3"/>
    <w:rsid w:val="00AB1879"/>
    <w:rsid w:val="00AB27AA"/>
    <w:rsid w:val="00AB2F44"/>
    <w:rsid w:val="00AB3231"/>
    <w:rsid w:val="00AB3B4B"/>
    <w:rsid w:val="00AB47BE"/>
    <w:rsid w:val="00AB52C7"/>
    <w:rsid w:val="00AB5F76"/>
    <w:rsid w:val="00AB5FE9"/>
    <w:rsid w:val="00AC0B27"/>
    <w:rsid w:val="00AC2743"/>
    <w:rsid w:val="00AC2B29"/>
    <w:rsid w:val="00AC418A"/>
    <w:rsid w:val="00AC48C1"/>
    <w:rsid w:val="00AC49CA"/>
    <w:rsid w:val="00AC54FD"/>
    <w:rsid w:val="00AC6E64"/>
    <w:rsid w:val="00AC7222"/>
    <w:rsid w:val="00AC7373"/>
    <w:rsid w:val="00AD0001"/>
    <w:rsid w:val="00AD3E72"/>
    <w:rsid w:val="00AD3F7B"/>
    <w:rsid w:val="00AD405C"/>
    <w:rsid w:val="00AD41DD"/>
    <w:rsid w:val="00AD523D"/>
    <w:rsid w:val="00AD55F7"/>
    <w:rsid w:val="00AD5F1E"/>
    <w:rsid w:val="00AD614D"/>
    <w:rsid w:val="00AD67E0"/>
    <w:rsid w:val="00AD77FF"/>
    <w:rsid w:val="00AE0C3A"/>
    <w:rsid w:val="00AE138F"/>
    <w:rsid w:val="00AE1C13"/>
    <w:rsid w:val="00AE227E"/>
    <w:rsid w:val="00AE4182"/>
    <w:rsid w:val="00AE47BB"/>
    <w:rsid w:val="00AE7A07"/>
    <w:rsid w:val="00AE7D7C"/>
    <w:rsid w:val="00AF13B8"/>
    <w:rsid w:val="00AF1735"/>
    <w:rsid w:val="00AF298A"/>
    <w:rsid w:val="00AF2E66"/>
    <w:rsid w:val="00AF3BAC"/>
    <w:rsid w:val="00AF4B12"/>
    <w:rsid w:val="00AF5E39"/>
    <w:rsid w:val="00AF6EC8"/>
    <w:rsid w:val="00AF7313"/>
    <w:rsid w:val="00AF7EAE"/>
    <w:rsid w:val="00B00A49"/>
    <w:rsid w:val="00B03776"/>
    <w:rsid w:val="00B04B21"/>
    <w:rsid w:val="00B04BBB"/>
    <w:rsid w:val="00B051E1"/>
    <w:rsid w:val="00B0681A"/>
    <w:rsid w:val="00B071D7"/>
    <w:rsid w:val="00B07636"/>
    <w:rsid w:val="00B102E9"/>
    <w:rsid w:val="00B1062D"/>
    <w:rsid w:val="00B10E8D"/>
    <w:rsid w:val="00B11394"/>
    <w:rsid w:val="00B13B8B"/>
    <w:rsid w:val="00B146BE"/>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B53"/>
    <w:rsid w:val="00B23BE1"/>
    <w:rsid w:val="00B23CD6"/>
    <w:rsid w:val="00B23D1D"/>
    <w:rsid w:val="00B2412A"/>
    <w:rsid w:val="00B24C13"/>
    <w:rsid w:val="00B2500A"/>
    <w:rsid w:val="00B2547E"/>
    <w:rsid w:val="00B26A85"/>
    <w:rsid w:val="00B27325"/>
    <w:rsid w:val="00B2783D"/>
    <w:rsid w:val="00B27CA0"/>
    <w:rsid w:val="00B31524"/>
    <w:rsid w:val="00B32482"/>
    <w:rsid w:val="00B32F31"/>
    <w:rsid w:val="00B3327A"/>
    <w:rsid w:val="00B33E50"/>
    <w:rsid w:val="00B33EBF"/>
    <w:rsid w:val="00B36A38"/>
    <w:rsid w:val="00B37B5E"/>
    <w:rsid w:val="00B4058D"/>
    <w:rsid w:val="00B42AD7"/>
    <w:rsid w:val="00B42D08"/>
    <w:rsid w:val="00B430D8"/>
    <w:rsid w:val="00B43498"/>
    <w:rsid w:val="00B43919"/>
    <w:rsid w:val="00B4417F"/>
    <w:rsid w:val="00B445F4"/>
    <w:rsid w:val="00B44875"/>
    <w:rsid w:val="00B45199"/>
    <w:rsid w:val="00B47188"/>
    <w:rsid w:val="00B47CDA"/>
    <w:rsid w:val="00B47F9E"/>
    <w:rsid w:val="00B502C0"/>
    <w:rsid w:val="00B50B39"/>
    <w:rsid w:val="00B5165C"/>
    <w:rsid w:val="00B52E46"/>
    <w:rsid w:val="00B5305C"/>
    <w:rsid w:val="00B53556"/>
    <w:rsid w:val="00B544CF"/>
    <w:rsid w:val="00B54B4F"/>
    <w:rsid w:val="00B55E7E"/>
    <w:rsid w:val="00B560E5"/>
    <w:rsid w:val="00B56942"/>
    <w:rsid w:val="00B57206"/>
    <w:rsid w:val="00B60115"/>
    <w:rsid w:val="00B604E8"/>
    <w:rsid w:val="00B60769"/>
    <w:rsid w:val="00B60D98"/>
    <w:rsid w:val="00B60DCD"/>
    <w:rsid w:val="00B6148D"/>
    <w:rsid w:val="00B62B6F"/>
    <w:rsid w:val="00B641BA"/>
    <w:rsid w:val="00B64D45"/>
    <w:rsid w:val="00B650DB"/>
    <w:rsid w:val="00B65778"/>
    <w:rsid w:val="00B66141"/>
    <w:rsid w:val="00B66EB7"/>
    <w:rsid w:val="00B67064"/>
    <w:rsid w:val="00B713F1"/>
    <w:rsid w:val="00B71F7B"/>
    <w:rsid w:val="00B72085"/>
    <w:rsid w:val="00B73B2F"/>
    <w:rsid w:val="00B7409B"/>
    <w:rsid w:val="00B77351"/>
    <w:rsid w:val="00B7769E"/>
    <w:rsid w:val="00B805E5"/>
    <w:rsid w:val="00B80987"/>
    <w:rsid w:val="00B816DD"/>
    <w:rsid w:val="00B8176A"/>
    <w:rsid w:val="00B81EB2"/>
    <w:rsid w:val="00B825AB"/>
    <w:rsid w:val="00B831B1"/>
    <w:rsid w:val="00B83A80"/>
    <w:rsid w:val="00B83ADD"/>
    <w:rsid w:val="00B84CB3"/>
    <w:rsid w:val="00B8558A"/>
    <w:rsid w:val="00B86E5E"/>
    <w:rsid w:val="00B90143"/>
    <w:rsid w:val="00B904A6"/>
    <w:rsid w:val="00B90DB8"/>
    <w:rsid w:val="00B91AE6"/>
    <w:rsid w:val="00B93AB3"/>
    <w:rsid w:val="00B94598"/>
    <w:rsid w:val="00B9537D"/>
    <w:rsid w:val="00B959C6"/>
    <w:rsid w:val="00B9631E"/>
    <w:rsid w:val="00B96E6E"/>
    <w:rsid w:val="00B977A1"/>
    <w:rsid w:val="00BA0B19"/>
    <w:rsid w:val="00BA185F"/>
    <w:rsid w:val="00BA2A8C"/>
    <w:rsid w:val="00BA2B0B"/>
    <w:rsid w:val="00BA43CD"/>
    <w:rsid w:val="00BA4A6B"/>
    <w:rsid w:val="00BA5BAA"/>
    <w:rsid w:val="00BA6285"/>
    <w:rsid w:val="00BA6445"/>
    <w:rsid w:val="00BA674F"/>
    <w:rsid w:val="00BA6DF5"/>
    <w:rsid w:val="00BB11F0"/>
    <w:rsid w:val="00BB1A9E"/>
    <w:rsid w:val="00BB2B2B"/>
    <w:rsid w:val="00BB2ECB"/>
    <w:rsid w:val="00BB4031"/>
    <w:rsid w:val="00BB59C6"/>
    <w:rsid w:val="00BC0F7E"/>
    <w:rsid w:val="00BC14BE"/>
    <w:rsid w:val="00BC2DB4"/>
    <w:rsid w:val="00BC36BD"/>
    <w:rsid w:val="00BC38AA"/>
    <w:rsid w:val="00BC54B1"/>
    <w:rsid w:val="00BC5B3F"/>
    <w:rsid w:val="00BC69B1"/>
    <w:rsid w:val="00BC7056"/>
    <w:rsid w:val="00BC7A4C"/>
    <w:rsid w:val="00BD058D"/>
    <w:rsid w:val="00BD0600"/>
    <w:rsid w:val="00BD10E0"/>
    <w:rsid w:val="00BD15DE"/>
    <w:rsid w:val="00BD1B29"/>
    <w:rsid w:val="00BD418A"/>
    <w:rsid w:val="00BD4215"/>
    <w:rsid w:val="00BD4D5C"/>
    <w:rsid w:val="00BD62C7"/>
    <w:rsid w:val="00BD670D"/>
    <w:rsid w:val="00BD6B66"/>
    <w:rsid w:val="00BD6CE2"/>
    <w:rsid w:val="00BE1182"/>
    <w:rsid w:val="00BE2978"/>
    <w:rsid w:val="00BE3564"/>
    <w:rsid w:val="00BE6913"/>
    <w:rsid w:val="00BE7013"/>
    <w:rsid w:val="00BE72E3"/>
    <w:rsid w:val="00BE7E62"/>
    <w:rsid w:val="00BF0BCF"/>
    <w:rsid w:val="00BF1746"/>
    <w:rsid w:val="00BF2D02"/>
    <w:rsid w:val="00BF3C4A"/>
    <w:rsid w:val="00BF48CE"/>
    <w:rsid w:val="00BF4BE5"/>
    <w:rsid w:val="00BF5118"/>
    <w:rsid w:val="00BF6FE3"/>
    <w:rsid w:val="00BF72EF"/>
    <w:rsid w:val="00BF7572"/>
    <w:rsid w:val="00BF76BE"/>
    <w:rsid w:val="00C0067B"/>
    <w:rsid w:val="00C02447"/>
    <w:rsid w:val="00C02D44"/>
    <w:rsid w:val="00C03BE9"/>
    <w:rsid w:val="00C0460B"/>
    <w:rsid w:val="00C04A88"/>
    <w:rsid w:val="00C04C9C"/>
    <w:rsid w:val="00C04DE4"/>
    <w:rsid w:val="00C04F89"/>
    <w:rsid w:val="00C052AD"/>
    <w:rsid w:val="00C05907"/>
    <w:rsid w:val="00C05DCF"/>
    <w:rsid w:val="00C063E0"/>
    <w:rsid w:val="00C10465"/>
    <w:rsid w:val="00C11D55"/>
    <w:rsid w:val="00C11E34"/>
    <w:rsid w:val="00C12051"/>
    <w:rsid w:val="00C126F1"/>
    <w:rsid w:val="00C12A87"/>
    <w:rsid w:val="00C13914"/>
    <w:rsid w:val="00C13C0C"/>
    <w:rsid w:val="00C13E3C"/>
    <w:rsid w:val="00C14208"/>
    <w:rsid w:val="00C14691"/>
    <w:rsid w:val="00C14838"/>
    <w:rsid w:val="00C1580C"/>
    <w:rsid w:val="00C16D68"/>
    <w:rsid w:val="00C17FFD"/>
    <w:rsid w:val="00C20027"/>
    <w:rsid w:val="00C2034D"/>
    <w:rsid w:val="00C20D76"/>
    <w:rsid w:val="00C22B76"/>
    <w:rsid w:val="00C23416"/>
    <w:rsid w:val="00C250FB"/>
    <w:rsid w:val="00C263F7"/>
    <w:rsid w:val="00C26EF3"/>
    <w:rsid w:val="00C27400"/>
    <w:rsid w:val="00C27D45"/>
    <w:rsid w:val="00C31885"/>
    <w:rsid w:val="00C31E56"/>
    <w:rsid w:val="00C330D6"/>
    <w:rsid w:val="00C331CB"/>
    <w:rsid w:val="00C341FD"/>
    <w:rsid w:val="00C352EB"/>
    <w:rsid w:val="00C35CD4"/>
    <w:rsid w:val="00C36A9E"/>
    <w:rsid w:val="00C36AD4"/>
    <w:rsid w:val="00C41391"/>
    <w:rsid w:val="00C426F4"/>
    <w:rsid w:val="00C4277A"/>
    <w:rsid w:val="00C4347B"/>
    <w:rsid w:val="00C44337"/>
    <w:rsid w:val="00C444FE"/>
    <w:rsid w:val="00C44FBE"/>
    <w:rsid w:val="00C44FC6"/>
    <w:rsid w:val="00C45554"/>
    <w:rsid w:val="00C45BA8"/>
    <w:rsid w:val="00C4681A"/>
    <w:rsid w:val="00C469EC"/>
    <w:rsid w:val="00C46A6B"/>
    <w:rsid w:val="00C46CD8"/>
    <w:rsid w:val="00C471F7"/>
    <w:rsid w:val="00C5089B"/>
    <w:rsid w:val="00C50E3A"/>
    <w:rsid w:val="00C5146D"/>
    <w:rsid w:val="00C51499"/>
    <w:rsid w:val="00C5210B"/>
    <w:rsid w:val="00C54AA9"/>
    <w:rsid w:val="00C54C73"/>
    <w:rsid w:val="00C550CB"/>
    <w:rsid w:val="00C55B1A"/>
    <w:rsid w:val="00C56B92"/>
    <w:rsid w:val="00C57D89"/>
    <w:rsid w:val="00C60227"/>
    <w:rsid w:val="00C61A40"/>
    <w:rsid w:val="00C620A5"/>
    <w:rsid w:val="00C63599"/>
    <w:rsid w:val="00C638F8"/>
    <w:rsid w:val="00C63FA8"/>
    <w:rsid w:val="00C6409C"/>
    <w:rsid w:val="00C641B1"/>
    <w:rsid w:val="00C64707"/>
    <w:rsid w:val="00C647D4"/>
    <w:rsid w:val="00C64DA3"/>
    <w:rsid w:val="00C65227"/>
    <w:rsid w:val="00C6663F"/>
    <w:rsid w:val="00C66C3D"/>
    <w:rsid w:val="00C673AB"/>
    <w:rsid w:val="00C67A5C"/>
    <w:rsid w:val="00C702AA"/>
    <w:rsid w:val="00C705F8"/>
    <w:rsid w:val="00C70AE9"/>
    <w:rsid w:val="00C7208F"/>
    <w:rsid w:val="00C72C03"/>
    <w:rsid w:val="00C733B8"/>
    <w:rsid w:val="00C74E0F"/>
    <w:rsid w:val="00C767CF"/>
    <w:rsid w:val="00C776CE"/>
    <w:rsid w:val="00C808D7"/>
    <w:rsid w:val="00C80A26"/>
    <w:rsid w:val="00C816ED"/>
    <w:rsid w:val="00C81DB3"/>
    <w:rsid w:val="00C81DDC"/>
    <w:rsid w:val="00C8270F"/>
    <w:rsid w:val="00C836BB"/>
    <w:rsid w:val="00C84D99"/>
    <w:rsid w:val="00C85202"/>
    <w:rsid w:val="00C85F63"/>
    <w:rsid w:val="00C8784F"/>
    <w:rsid w:val="00C9018E"/>
    <w:rsid w:val="00C90FF6"/>
    <w:rsid w:val="00C91661"/>
    <w:rsid w:val="00C9192F"/>
    <w:rsid w:val="00C924CA"/>
    <w:rsid w:val="00C94EA0"/>
    <w:rsid w:val="00C9572D"/>
    <w:rsid w:val="00CA0594"/>
    <w:rsid w:val="00CA0EFD"/>
    <w:rsid w:val="00CA22C2"/>
    <w:rsid w:val="00CA2323"/>
    <w:rsid w:val="00CA2A37"/>
    <w:rsid w:val="00CA33D3"/>
    <w:rsid w:val="00CA4621"/>
    <w:rsid w:val="00CA4E58"/>
    <w:rsid w:val="00CA4F43"/>
    <w:rsid w:val="00CA4FB7"/>
    <w:rsid w:val="00CA53DA"/>
    <w:rsid w:val="00CA5469"/>
    <w:rsid w:val="00CA5966"/>
    <w:rsid w:val="00CA6D5C"/>
    <w:rsid w:val="00CA6F28"/>
    <w:rsid w:val="00CA7AA4"/>
    <w:rsid w:val="00CA7EBF"/>
    <w:rsid w:val="00CB09DF"/>
    <w:rsid w:val="00CB0E0C"/>
    <w:rsid w:val="00CB1FC7"/>
    <w:rsid w:val="00CB33AF"/>
    <w:rsid w:val="00CB3DB4"/>
    <w:rsid w:val="00CB412E"/>
    <w:rsid w:val="00CB4A8B"/>
    <w:rsid w:val="00CB4B9F"/>
    <w:rsid w:val="00CB5BB1"/>
    <w:rsid w:val="00CB795A"/>
    <w:rsid w:val="00CB7B5E"/>
    <w:rsid w:val="00CB7C66"/>
    <w:rsid w:val="00CB7F1B"/>
    <w:rsid w:val="00CC0F89"/>
    <w:rsid w:val="00CC208A"/>
    <w:rsid w:val="00CC226D"/>
    <w:rsid w:val="00CC3433"/>
    <w:rsid w:val="00CC398A"/>
    <w:rsid w:val="00CC4826"/>
    <w:rsid w:val="00CC488E"/>
    <w:rsid w:val="00CC4BEE"/>
    <w:rsid w:val="00CC5B12"/>
    <w:rsid w:val="00CC5D90"/>
    <w:rsid w:val="00CC6B56"/>
    <w:rsid w:val="00CC7A0F"/>
    <w:rsid w:val="00CD0200"/>
    <w:rsid w:val="00CD0A75"/>
    <w:rsid w:val="00CD0ED0"/>
    <w:rsid w:val="00CD2222"/>
    <w:rsid w:val="00CD2FC7"/>
    <w:rsid w:val="00CD5952"/>
    <w:rsid w:val="00CD68D7"/>
    <w:rsid w:val="00CD7893"/>
    <w:rsid w:val="00CE0707"/>
    <w:rsid w:val="00CE0E15"/>
    <w:rsid w:val="00CE2047"/>
    <w:rsid w:val="00CE3B16"/>
    <w:rsid w:val="00CE5920"/>
    <w:rsid w:val="00CE5C5E"/>
    <w:rsid w:val="00CF161F"/>
    <w:rsid w:val="00CF1A6F"/>
    <w:rsid w:val="00CF22FE"/>
    <w:rsid w:val="00CF2688"/>
    <w:rsid w:val="00CF2B50"/>
    <w:rsid w:val="00CF313D"/>
    <w:rsid w:val="00CF3875"/>
    <w:rsid w:val="00CF5BC3"/>
    <w:rsid w:val="00CF72B9"/>
    <w:rsid w:val="00CF7484"/>
    <w:rsid w:val="00CF7A15"/>
    <w:rsid w:val="00D0046C"/>
    <w:rsid w:val="00D00771"/>
    <w:rsid w:val="00D0103C"/>
    <w:rsid w:val="00D017D7"/>
    <w:rsid w:val="00D0181E"/>
    <w:rsid w:val="00D01FB7"/>
    <w:rsid w:val="00D0341A"/>
    <w:rsid w:val="00D04352"/>
    <w:rsid w:val="00D04A80"/>
    <w:rsid w:val="00D04EE5"/>
    <w:rsid w:val="00D055B0"/>
    <w:rsid w:val="00D05826"/>
    <w:rsid w:val="00D05B06"/>
    <w:rsid w:val="00D05F00"/>
    <w:rsid w:val="00D10D58"/>
    <w:rsid w:val="00D1195C"/>
    <w:rsid w:val="00D11F20"/>
    <w:rsid w:val="00D12C69"/>
    <w:rsid w:val="00D1367C"/>
    <w:rsid w:val="00D13B66"/>
    <w:rsid w:val="00D1468C"/>
    <w:rsid w:val="00D14956"/>
    <w:rsid w:val="00D14C2F"/>
    <w:rsid w:val="00D15125"/>
    <w:rsid w:val="00D1533B"/>
    <w:rsid w:val="00D158BD"/>
    <w:rsid w:val="00D16066"/>
    <w:rsid w:val="00D16D9F"/>
    <w:rsid w:val="00D16F7B"/>
    <w:rsid w:val="00D175D0"/>
    <w:rsid w:val="00D2128B"/>
    <w:rsid w:val="00D21BA5"/>
    <w:rsid w:val="00D223A6"/>
    <w:rsid w:val="00D22D51"/>
    <w:rsid w:val="00D24B9F"/>
    <w:rsid w:val="00D25BA4"/>
    <w:rsid w:val="00D260FA"/>
    <w:rsid w:val="00D2696C"/>
    <w:rsid w:val="00D26B70"/>
    <w:rsid w:val="00D2740D"/>
    <w:rsid w:val="00D307A7"/>
    <w:rsid w:val="00D31BF6"/>
    <w:rsid w:val="00D31E6B"/>
    <w:rsid w:val="00D34449"/>
    <w:rsid w:val="00D35F51"/>
    <w:rsid w:val="00D36472"/>
    <w:rsid w:val="00D37619"/>
    <w:rsid w:val="00D404C8"/>
    <w:rsid w:val="00D41130"/>
    <w:rsid w:val="00D41373"/>
    <w:rsid w:val="00D418CA"/>
    <w:rsid w:val="00D41B65"/>
    <w:rsid w:val="00D432CC"/>
    <w:rsid w:val="00D43C2D"/>
    <w:rsid w:val="00D4410E"/>
    <w:rsid w:val="00D446A2"/>
    <w:rsid w:val="00D44886"/>
    <w:rsid w:val="00D50394"/>
    <w:rsid w:val="00D510E6"/>
    <w:rsid w:val="00D51731"/>
    <w:rsid w:val="00D5177F"/>
    <w:rsid w:val="00D521E7"/>
    <w:rsid w:val="00D531E8"/>
    <w:rsid w:val="00D53306"/>
    <w:rsid w:val="00D53859"/>
    <w:rsid w:val="00D53A5F"/>
    <w:rsid w:val="00D53D7F"/>
    <w:rsid w:val="00D53E4D"/>
    <w:rsid w:val="00D54165"/>
    <w:rsid w:val="00D544F6"/>
    <w:rsid w:val="00D552F7"/>
    <w:rsid w:val="00D56C9C"/>
    <w:rsid w:val="00D604DA"/>
    <w:rsid w:val="00D611F2"/>
    <w:rsid w:val="00D61430"/>
    <w:rsid w:val="00D63ACD"/>
    <w:rsid w:val="00D64090"/>
    <w:rsid w:val="00D640D7"/>
    <w:rsid w:val="00D64AA5"/>
    <w:rsid w:val="00D64CB1"/>
    <w:rsid w:val="00D65B45"/>
    <w:rsid w:val="00D6680C"/>
    <w:rsid w:val="00D672AE"/>
    <w:rsid w:val="00D71990"/>
    <w:rsid w:val="00D71D56"/>
    <w:rsid w:val="00D727EF"/>
    <w:rsid w:val="00D74031"/>
    <w:rsid w:val="00D74871"/>
    <w:rsid w:val="00D75CDF"/>
    <w:rsid w:val="00D75E2A"/>
    <w:rsid w:val="00D7632E"/>
    <w:rsid w:val="00D76EC8"/>
    <w:rsid w:val="00D76FD5"/>
    <w:rsid w:val="00D81588"/>
    <w:rsid w:val="00D81634"/>
    <w:rsid w:val="00D8188D"/>
    <w:rsid w:val="00D82813"/>
    <w:rsid w:val="00D84499"/>
    <w:rsid w:val="00D85278"/>
    <w:rsid w:val="00D85892"/>
    <w:rsid w:val="00D86523"/>
    <w:rsid w:val="00D8659C"/>
    <w:rsid w:val="00D86701"/>
    <w:rsid w:val="00D86740"/>
    <w:rsid w:val="00D86C7C"/>
    <w:rsid w:val="00D87067"/>
    <w:rsid w:val="00D87AAB"/>
    <w:rsid w:val="00D87B9E"/>
    <w:rsid w:val="00D9029A"/>
    <w:rsid w:val="00D90441"/>
    <w:rsid w:val="00D90ECF"/>
    <w:rsid w:val="00D9114D"/>
    <w:rsid w:val="00D912D8"/>
    <w:rsid w:val="00D92522"/>
    <w:rsid w:val="00D937F4"/>
    <w:rsid w:val="00D93FD4"/>
    <w:rsid w:val="00D950DA"/>
    <w:rsid w:val="00D95400"/>
    <w:rsid w:val="00D95C8D"/>
    <w:rsid w:val="00D97499"/>
    <w:rsid w:val="00DA012E"/>
    <w:rsid w:val="00DA0884"/>
    <w:rsid w:val="00DA0AD5"/>
    <w:rsid w:val="00DA11AE"/>
    <w:rsid w:val="00DA1292"/>
    <w:rsid w:val="00DA2545"/>
    <w:rsid w:val="00DA2A3B"/>
    <w:rsid w:val="00DA412C"/>
    <w:rsid w:val="00DA4643"/>
    <w:rsid w:val="00DA614A"/>
    <w:rsid w:val="00DA61A1"/>
    <w:rsid w:val="00DA6347"/>
    <w:rsid w:val="00DA7177"/>
    <w:rsid w:val="00DA7CB2"/>
    <w:rsid w:val="00DA7D84"/>
    <w:rsid w:val="00DB0B04"/>
    <w:rsid w:val="00DB1263"/>
    <w:rsid w:val="00DB1E16"/>
    <w:rsid w:val="00DB3ABA"/>
    <w:rsid w:val="00DB55DE"/>
    <w:rsid w:val="00DB56A0"/>
    <w:rsid w:val="00DB5B1C"/>
    <w:rsid w:val="00DB6C84"/>
    <w:rsid w:val="00DB7F96"/>
    <w:rsid w:val="00DC0399"/>
    <w:rsid w:val="00DC0421"/>
    <w:rsid w:val="00DC04E1"/>
    <w:rsid w:val="00DC1544"/>
    <w:rsid w:val="00DC1549"/>
    <w:rsid w:val="00DC22EB"/>
    <w:rsid w:val="00DC27B9"/>
    <w:rsid w:val="00DC3EBA"/>
    <w:rsid w:val="00DC46E8"/>
    <w:rsid w:val="00DC48B1"/>
    <w:rsid w:val="00DC730F"/>
    <w:rsid w:val="00DC76CF"/>
    <w:rsid w:val="00DC7727"/>
    <w:rsid w:val="00DC7B38"/>
    <w:rsid w:val="00DD040A"/>
    <w:rsid w:val="00DD1E24"/>
    <w:rsid w:val="00DD4A1D"/>
    <w:rsid w:val="00DD4B98"/>
    <w:rsid w:val="00DD52AE"/>
    <w:rsid w:val="00DD5CC2"/>
    <w:rsid w:val="00DD660D"/>
    <w:rsid w:val="00DD6686"/>
    <w:rsid w:val="00DD727D"/>
    <w:rsid w:val="00DE0DF1"/>
    <w:rsid w:val="00DE27AE"/>
    <w:rsid w:val="00DE289F"/>
    <w:rsid w:val="00DE2BD1"/>
    <w:rsid w:val="00DE42FC"/>
    <w:rsid w:val="00DE4579"/>
    <w:rsid w:val="00DE4C59"/>
    <w:rsid w:val="00DE5421"/>
    <w:rsid w:val="00DE557A"/>
    <w:rsid w:val="00DE55FA"/>
    <w:rsid w:val="00DE5769"/>
    <w:rsid w:val="00DE5D04"/>
    <w:rsid w:val="00DE62FD"/>
    <w:rsid w:val="00DE74CF"/>
    <w:rsid w:val="00DE7AAB"/>
    <w:rsid w:val="00DF0114"/>
    <w:rsid w:val="00DF0D85"/>
    <w:rsid w:val="00DF2968"/>
    <w:rsid w:val="00DF2BF5"/>
    <w:rsid w:val="00DF2D50"/>
    <w:rsid w:val="00DF2EB5"/>
    <w:rsid w:val="00DF328E"/>
    <w:rsid w:val="00DF5818"/>
    <w:rsid w:val="00DF74C6"/>
    <w:rsid w:val="00E02C08"/>
    <w:rsid w:val="00E03258"/>
    <w:rsid w:val="00E03814"/>
    <w:rsid w:val="00E039BD"/>
    <w:rsid w:val="00E05245"/>
    <w:rsid w:val="00E0584F"/>
    <w:rsid w:val="00E06526"/>
    <w:rsid w:val="00E07268"/>
    <w:rsid w:val="00E11CED"/>
    <w:rsid w:val="00E12311"/>
    <w:rsid w:val="00E12E20"/>
    <w:rsid w:val="00E14F3C"/>
    <w:rsid w:val="00E17F0F"/>
    <w:rsid w:val="00E20F62"/>
    <w:rsid w:val="00E21277"/>
    <w:rsid w:val="00E221F9"/>
    <w:rsid w:val="00E22350"/>
    <w:rsid w:val="00E23DCA"/>
    <w:rsid w:val="00E24175"/>
    <w:rsid w:val="00E246F8"/>
    <w:rsid w:val="00E26867"/>
    <w:rsid w:val="00E26C80"/>
    <w:rsid w:val="00E2726C"/>
    <w:rsid w:val="00E30085"/>
    <w:rsid w:val="00E31034"/>
    <w:rsid w:val="00E31412"/>
    <w:rsid w:val="00E31E69"/>
    <w:rsid w:val="00E31E79"/>
    <w:rsid w:val="00E3233D"/>
    <w:rsid w:val="00E323F6"/>
    <w:rsid w:val="00E32E25"/>
    <w:rsid w:val="00E336B8"/>
    <w:rsid w:val="00E3496A"/>
    <w:rsid w:val="00E35BC2"/>
    <w:rsid w:val="00E35D35"/>
    <w:rsid w:val="00E36E84"/>
    <w:rsid w:val="00E40681"/>
    <w:rsid w:val="00E40C58"/>
    <w:rsid w:val="00E41651"/>
    <w:rsid w:val="00E4182F"/>
    <w:rsid w:val="00E43553"/>
    <w:rsid w:val="00E456C3"/>
    <w:rsid w:val="00E45C9B"/>
    <w:rsid w:val="00E46099"/>
    <w:rsid w:val="00E46525"/>
    <w:rsid w:val="00E46AAB"/>
    <w:rsid w:val="00E47DB0"/>
    <w:rsid w:val="00E47E21"/>
    <w:rsid w:val="00E50F7D"/>
    <w:rsid w:val="00E51C19"/>
    <w:rsid w:val="00E52AED"/>
    <w:rsid w:val="00E5321E"/>
    <w:rsid w:val="00E5357C"/>
    <w:rsid w:val="00E54B12"/>
    <w:rsid w:val="00E54BB2"/>
    <w:rsid w:val="00E552F4"/>
    <w:rsid w:val="00E56312"/>
    <w:rsid w:val="00E6002D"/>
    <w:rsid w:val="00E60114"/>
    <w:rsid w:val="00E627E6"/>
    <w:rsid w:val="00E648C1"/>
    <w:rsid w:val="00E64E79"/>
    <w:rsid w:val="00E66282"/>
    <w:rsid w:val="00E66344"/>
    <w:rsid w:val="00E66A20"/>
    <w:rsid w:val="00E70CD8"/>
    <w:rsid w:val="00E70DF4"/>
    <w:rsid w:val="00E71439"/>
    <w:rsid w:val="00E72588"/>
    <w:rsid w:val="00E74693"/>
    <w:rsid w:val="00E74B30"/>
    <w:rsid w:val="00E752A5"/>
    <w:rsid w:val="00E76A91"/>
    <w:rsid w:val="00E76D77"/>
    <w:rsid w:val="00E76E1E"/>
    <w:rsid w:val="00E77834"/>
    <w:rsid w:val="00E7784C"/>
    <w:rsid w:val="00E80AFF"/>
    <w:rsid w:val="00E8207A"/>
    <w:rsid w:val="00E827F5"/>
    <w:rsid w:val="00E83263"/>
    <w:rsid w:val="00E84E92"/>
    <w:rsid w:val="00E863B2"/>
    <w:rsid w:val="00E869EE"/>
    <w:rsid w:val="00E86BD3"/>
    <w:rsid w:val="00E901A8"/>
    <w:rsid w:val="00E90DA6"/>
    <w:rsid w:val="00E9150D"/>
    <w:rsid w:val="00E93836"/>
    <w:rsid w:val="00E93ADF"/>
    <w:rsid w:val="00E94627"/>
    <w:rsid w:val="00E95578"/>
    <w:rsid w:val="00E95C44"/>
    <w:rsid w:val="00E976D8"/>
    <w:rsid w:val="00E97EA0"/>
    <w:rsid w:val="00EA11A6"/>
    <w:rsid w:val="00EA1B0A"/>
    <w:rsid w:val="00EA2057"/>
    <w:rsid w:val="00EA39A9"/>
    <w:rsid w:val="00EA5A55"/>
    <w:rsid w:val="00EA60F5"/>
    <w:rsid w:val="00EA67F1"/>
    <w:rsid w:val="00EA6C63"/>
    <w:rsid w:val="00EA7552"/>
    <w:rsid w:val="00EA7D5D"/>
    <w:rsid w:val="00EB0B6B"/>
    <w:rsid w:val="00EB1DCC"/>
    <w:rsid w:val="00EB21C9"/>
    <w:rsid w:val="00EB2364"/>
    <w:rsid w:val="00EB2EBB"/>
    <w:rsid w:val="00EB2FC9"/>
    <w:rsid w:val="00EB336A"/>
    <w:rsid w:val="00EB5155"/>
    <w:rsid w:val="00EB54B6"/>
    <w:rsid w:val="00EB615E"/>
    <w:rsid w:val="00EB6F75"/>
    <w:rsid w:val="00EC134B"/>
    <w:rsid w:val="00EC22E9"/>
    <w:rsid w:val="00EC294E"/>
    <w:rsid w:val="00EC45B6"/>
    <w:rsid w:val="00EC73CA"/>
    <w:rsid w:val="00EC7893"/>
    <w:rsid w:val="00EC7C83"/>
    <w:rsid w:val="00ED02F8"/>
    <w:rsid w:val="00ED2452"/>
    <w:rsid w:val="00ED3346"/>
    <w:rsid w:val="00ED3CBB"/>
    <w:rsid w:val="00ED4070"/>
    <w:rsid w:val="00ED4922"/>
    <w:rsid w:val="00ED4E49"/>
    <w:rsid w:val="00ED4F83"/>
    <w:rsid w:val="00ED5165"/>
    <w:rsid w:val="00ED53B8"/>
    <w:rsid w:val="00ED6247"/>
    <w:rsid w:val="00ED7F3C"/>
    <w:rsid w:val="00EE08D2"/>
    <w:rsid w:val="00EE0A8E"/>
    <w:rsid w:val="00EE12D7"/>
    <w:rsid w:val="00EE1EFC"/>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F0F6A"/>
    <w:rsid w:val="00EF1CE2"/>
    <w:rsid w:val="00EF2A95"/>
    <w:rsid w:val="00EF4024"/>
    <w:rsid w:val="00EF4C60"/>
    <w:rsid w:val="00EF5042"/>
    <w:rsid w:val="00EF5A38"/>
    <w:rsid w:val="00EF6035"/>
    <w:rsid w:val="00EF6718"/>
    <w:rsid w:val="00EF783E"/>
    <w:rsid w:val="00EF7FC2"/>
    <w:rsid w:val="00F005C0"/>
    <w:rsid w:val="00F01136"/>
    <w:rsid w:val="00F01244"/>
    <w:rsid w:val="00F01C3E"/>
    <w:rsid w:val="00F02010"/>
    <w:rsid w:val="00F0330E"/>
    <w:rsid w:val="00F03E4D"/>
    <w:rsid w:val="00F04FCB"/>
    <w:rsid w:val="00F06BC4"/>
    <w:rsid w:val="00F07858"/>
    <w:rsid w:val="00F07A0A"/>
    <w:rsid w:val="00F102EF"/>
    <w:rsid w:val="00F10AA3"/>
    <w:rsid w:val="00F1232E"/>
    <w:rsid w:val="00F12A15"/>
    <w:rsid w:val="00F13296"/>
    <w:rsid w:val="00F1411E"/>
    <w:rsid w:val="00F14D1E"/>
    <w:rsid w:val="00F14FC2"/>
    <w:rsid w:val="00F152FD"/>
    <w:rsid w:val="00F16DB7"/>
    <w:rsid w:val="00F200E4"/>
    <w:rsid w:val="00F20AC1"/>
    <w:rsid w:val="00F21458"/>
    <w:rsid w:val="00F2297E"/>
    <w:rsid w:val="00F2343A"/>
    <w:rsid w:val="00F24F37"/>
    <w:rsid w:val="00F25338"/>
    <w:rsid w:val="00F25DF7"/>
    <w:rsid w:val="00F26A1F"/>
    <w:rsid w:val="00F27A43"/>
    <w:rsid w:val="00F3085F"/>
    <w:rsid w:val="00F3157A"/>
    <w:rsid w:val="00F31726"/>
    <w:rsid w:val="00F3183D"/>
    <w:rsid w:val="00F318D9"/>
    <w:rsid w:val="00F32091"/>
    <w:rsid w:val="00F32ACE"/>
    <w:rsid w:val="00F32B02"/>
    <w:rsid w:val="00F34F2E"/>
    <w:rsid w:val="00F35A40"/>
    <w:rsid w:val="00F35F69"/>
    <w:rsid w:val="00F35F6F"/>
    <w:rsid w:val="00F37C85"/>
    <w:rsid w:val="00F401F1"/>
    <w:rsid w:val="00F40421"/>
    <w:rsid w:val="00F4088D"/>
    <w:rsid w:val="00F42E49"/>
    <w:rsid w:val="00F433EA"/>
    <w:rsid w:val="00F4351C"/>
    <w:rsid w:val="00F43A50"/>
    <w:rsid w:val="00F44641"/>
    <w:rsid w:val="00F447E5"/>
    <w:rsid w:val="00F45834"/>
    <w:rsid w:val="00F458E1"/>
    <w:rsid w:val="00F45A0D"/>
    <w:rsid w:val="00F46020"/>
    <w:rsid w:val="00F460CA"/>
    <w:rsid w:val="00F476DC"/>
    <w:rsid w:val="00F477C4"/>
    <w:rsid w:val="00F478C4"/>
    <w:rsid w:val="00F52651"/>
    <w:rsid w:val="00F5337F"/>
    <w:rsid w:val="00F54483"/>
    <w:rsid w:val="00F54F95"/>
    <w:rsid w:val="00F56360"/>
    <w:rsid w:val="00F5694B"/>
    <w:rsid w:val="00F56F70"/>
    <w:rsid w:val="00F571DF"/>
    <w:rsid w:val="00F57551"/>
    <w:rsid w:val="00F57A07"/>
    <w:rsid w:val="00F57CD3"/>
    <w:rsid w:val="00F60454"/>
    <w:rsid w:val="00F60685"/>
    <w:rsid w:val="00F6158D"/>
    <w:rsid w:val="00F61E46"/>
    <w:rsid w:val="00F61FED"/>
    <w:rsid w:val="00F62996"/>
    <w:rsid w:val="00F638C7"/>
    <w:rsid w:val="00F63D58"/>
    <w:rsid w:val="00F64281"/>
    <w:rsid w:val="00F671F0"/>
    <w:rsid w:val="00F674D0"/>
    <w:rsid w:val="00F679FE"/>
    <w:rsid w:val="00F67E63"/>
    <w:rsid w:val="00F700AC"/>
    <w:rsid w:val="00F71357"/>
    <w:rsid w:val="00F71845"/>
    <w:rsid w:val="00F72F47"/>
    <w:rsid w:val="00F74AA8"/>
    <w:rsid w:val="00F74D09"/>
    <w:rsid w:val="00F75643"/>
    <w:rsid w:val="00F765F8"/>
    <w:rsid w:val="00F772A9"/>
    <w:rsid w:val="00F776A2"/>
    <w:rsid w:val="00F81824"/>
    <w:rsid w:val="00F819A7"/>
    <w:rsid w:val="00F81CCE"/>
    <w:rsid w:val="00F81EE2"/>
    <w:rsid w:val="00F82861"/>
    <w:rsid w:val="00F84142"/>
    <w:rsid w:val="00F84853"/>
    <w:rsid w:val="00F852AF"/>
    <w:rsid w:val="00F8657A"/>
    <w:rsid w:val="00F8679A"/>
    <w:rsid w:val="00F870B8"/>
    <w:rsid w:val="00F87492"/>
    <w:rsid w:val="00F8787B"/>
    <w:rsid w:val="00F903F9"/>
    <w:rsid w:val="00F90BA3"/>
    <w:rsid w:val="00F90FC5"/>
    <w:rsid w:val="00F91492"/>
    <w:rsid w:val="00F91BD9"/>
    <w:rsid w:val="00F91D8D"/>
    <w:rsid w:val="00F93621"/>
    <w:rsid w:val="00F9395F"/>
    <w:rsid w:val="00F95E91"/>
    <w:rsid w:val="00F97153"/>
    <w:rsid w:val="00F974B1"/>
    <w:rsid w:val="00F9769F"/>
    <w:rsid w:val="00F97CEE"/>
    <w:rsid w:val="00F97FBB"/>
    <w:rsid w:val="00FA0966"/>
    <w:rsid w:val="00FA3C84"/>
    <w:rsid w:val="00FA3DD0"/>
    <w:rsid w:val="00FA3E4F"/>
    <w:rsid w:val="00FA4353"/>
    <w:rsid w:val="00FA4748"/>
    <w:rsid w:val="00FA4A28"/>
    <w:rsid w:val="00FA5929"/>
    <w:rsid w:val="00FA63F9"/>
    <w:rsid w:val="00FA6737"/>
    <w:rsid w:val="00FA6880"/>
    <w:rsid w:val="00FA6B10"/>
    <w:rsid w:val="00FA6B53"/>
    <w:rsid w:val="00FA74CA"/>
    <w:rsid w:val="00FB0C82"/>
    <w:rsid w:val="00FB0ED4"/>
    <w:rsid w:val="00FB2D83"/>
    <w:rsid w:val="00FB3439"/>
    <w:rsid w:val="00FB47DB"/>
    <w:rsid w:val="00FB4D43"/>
    <w:rsid w:val="00FB5379"/>
    <w:rsid w:val="00FB53F1"/>
    <w:rsid w:val="00FB5B02"/>
    <w:rsid w:val="00FB6C41"/>
    <w:rsid w:val="00FB6D9C"/>
    <w:rsid w:val="00FC0441"/>
    <w:rsid w:val="00FC0860"/>
    <w:rsid w:val="00FC1AB5"/>
    <w:rsid w:val="00FC2392"/>
    <w:rsid w:val="00FC3743"/>
    <w:rsid w:val="00FC4017"/>
    <w:rsid w:val="00FC57E1"/>
    <w:rsid w:val="00FC73CD"/>
    <w:rsid w:val="00FC7560"/>
    <w:rsid w:val="00FD021B"/>
    <w:rsid w:val="00FD122F"/>
    <w:rsid w:val="00FD1708"/>
    <w:rsid w:val="00FD1B97"/>
    <w:rsid w:val="00FD1F2C"/>
    <w:rsid w:val="00FD22AB"/>
    <w:rsid w:val="00FD25E5"/>
    <w:rsid w:val="00FD3526"/>
    <w:rsid w:val="00FD4261"/>
    <w:rsid w:val="00FD460B"/>
    <w:rsid w:val="00FD4B55"/>
    <w:rsid w:val="00FD4FB9"/>
    <w:rsid w:val="00FD591D"/>
    <w:rsid w:val="00FD5B6E"/>
    <w:rsid w:val="00FD5DEC"/>
    <w:rsid w:val="00FD6201"/>
    <w:rsid w:val="00FD6FB3"/>
    <w:rsid w:val="00FD72AC"/>
    <w:rsid w:val="00FE148F"/>
    <w:rsid w:val="00FE1D6D"/>
    <w:rsid w:val="00FE22B3"/>
    <w:rsid w:val="00FE2C21"/>
    <w:rsid w:val="00FE2C53"/>
    <w:rsid w:val="00FE5277"/>
    <w:rsid w:val="00FE6CB4"/>
    <w:rsid w:val="00FE7309"/>
    <w:rsid w:val="00FE7FC4"/>
    <w:rsid w:val="00FF04CC"/>
    <w:rsid w:val="00FF175E"/>
    <w:rsid w:val="00FF2401"/>
    <w:rsid w:val="00FF270E"/>
    <w:rsid w:val="00FF33DA"/>
    <w:rsid w:val="00FF35ED"/>
    <w:rsid w:val="00FF36B9"/>
    <w:rsid w:val="00FF416B"/>
    <w:rsid w:val="00FF54CF"/>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Char"/>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Char"/>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617C58"/>
    <w:rPr>
      <w:rFonts w:ascii="Helvetica" w:eastAsia="MS Mincho" w:hAnsi="Helvetica" w:cs="Times New Roman"/>
      <w:b/>
      <w:bCs/>
      <w:kern w:val="32"/>
      <w:sz w:val="28"/>
      <w:szCs w:val="32"/>
      <w:lang w:val="x-none" w:eastAsia="en-US"/>
    </w:rPr>
  </w:style>
  <w:style w:type="character" w:customStyle="1" w:styleId="2Char">
    <w:name w:val="标题 2 Char"/>
    <w:aliases w:val="Head2A Char,2 Char,H2 Char1,UNDERRUBRIK 1-2 Char,DO NOT USE_h2 Char,h2 Char1,h21 Char,Heading 2 Char Char,H2 Char Char,h2 Char Char"/>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Char"/>
    <w:rsid w:val="00617C58"/>
    <w:pPr>
      <w:spacing w:after="120"/>
      <w:jc w:val="both"/>
    </w:pPr>
    <w:rPr>
      <w:rFonts w:eastAsia="MS Mincho"/>
      <w:lang w:val="x-none"/>
    </w:rPr>
  </w:style>
  <w:style w:type="character" w:customStyle="1" w:styleId="Char">
    <w:name w:val="正文文本 Char"/>
    <w:aliases w:val="bt Char,AvtalBrödtext Char, ändrad Char,ändrad Char,Corps de texte Car Char,Corps de texte Car1 Car Char,Corps de texte Car Car Car Char,Corps de texte Car1 Car Car Car Char,Corps de texte Car Car Car Car Car Char,bt Car Char"/>
    <w:link w:val="a0"/>
    <w:rsid w:val="00617C58"/>
    <w:rPr>
      <w:rFonts w:ascii="Times New Roman" w:eastAsia="MS Mincho" w:hAnsi="Times New Roman" w:cs="Times New Roman"/>
      <w:kern w:val="0"/>
      <w:sz w:val="20"/>
      <w:szCs w:val="24"/>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617C58"/>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17C58"/>
    <w:rPr>
      <w:rFonts w:ascii="Arial" w:eastAsia="MS Mincho" w:hAnsi="Arial" w:cs="Times New Roman"/>
      <w:b/>
      <w:kern w:val="0"/>
      <w:sz w:val="20"/>
      <w:szCs w:val="24"/>
      <w:lang w:val="x-none" w:eastAsia="en-US"/>
    </w:rPr>
  </w:style>
  <w:style w:type="paragraph" w:styleId="2">
    <w:name w:val="List 2"/>
    <w:basedOn w:val="a5"/>
    <w:autoRedefine/>
    <w:rsid w:val="001100A9"/>
    <w:pPr>
      <w:numPr>
        <w:numId w:val="3"/>
      </w:numPr>
      <w:snapToGrid w:val="0"/>
      <w:spacing w:before="120"/>
      <w:ind w:firstLineChars="0" w:firstLine="0"/>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6">
    <w:name w:val="Hyperlink"/>
    <w:uiPriority w:val="99"/>
    <w:qFormat/>
    <w:rsid w:val="00617C58"/>
    <w:rPr>
      <w:color w:val="0000FF"/>
      <w:u w:val="single"/>
    </w:rPr>
  </w:style>
  <w:style w:type="paragraph" w:styleId="a5">
    <w:name w:val="List"/>
    <w:basedOn w:val="a"/>
    <w:uiPriority w:val="99"/>
    <w:semiHidden/>
    <w:unhideWhenUsed/>
    <w:rsid w:val="00617C58"/>
    <w:pPr>
      <w:ind w:left="200" w:hangingChars="200" w:hanging="200"/>
      <w:contextualSpacing/>
    </w:pPr>
  </w:style>
  <w:style w:type="paragraph" w:styleId="a7">
    <w:name w:val="footer"/>
    <w:basedOn w:val="a"/>
    <w:link w:val="Char1"/>
    <w:unhideWhenUsed/>
    <w:rsid w:val="00E7784C"/>
    <w:pPr>
      <w:tabs>
        <w:tab w:val="center" w:pos="4153"/>
        <w:tab w:val="right" w:pos="8306"/>
      </w:tabs>
      <w:snapToGrid w:val="0"/>
    </w:pPr>
    <w:rPr>
      <w:sz w:val="18"/>
      <w:szCs w:val="18"/>
      <w:lang w:val="x-none"/>
    </w:rPr>
  </w:style>
  <w:style w:type="character" w:customStyle="1" w:styleId="Char1">
    <w:name w:val="页脚 Char"/>
    <w:link w:val="a7"/>
    <w:uiPriority w:val="99"/>
    <w:rsid w:val="00E7784C"/>
    <w:rPr>
      <w:rFonts w:ascii="Times New Roman" w:eastAsia="Times New Roman" w:hAnsi="Times New Roman" w:cs="Times New Roman"/>
      <w:kern w:val="0"/>
      <w:sz w:val="18"/>
      <w:szCs w:val="18"/>
      <w:lang w:eastAsia="en-US"/>
    </w:rPr>
  </w:style>
  <w:style w:type="paragraph" w:styleId="a8">
    <w:name w:val="Balloon Text"/>
    <w:basedOn w:val="a"/>
    <w:link w:val="Char2"/>
    <w:uiPriority w:val="99"/>
    <w:semiHidden/>
    <w:unhideWhenUsed/>
    <w:rsid w:val="001F4E0E"/>
    <w:rPr>
      <w:sz w:val="18"/>
      <w:szCs w:val="18"/>
      <w:lang w:val="x-none"/>
    </w:rPr>
  </w:style>
  <w:style w:type="character" w:customStyle="1" w:styleId="Char2">
    <w:name w:val="批注框文本 Char"/>
    <w:link w:val="a8"/>
    <w:uiPriority w:val="99"/>
    <w:semiHidden/>
    <w:rsid w:val="001F4E0E"/>
    <w:rPr>
      <w:rFonts w:ascii="Times New Roman" w:eastAsia="Times New Roman" w:hAnsi="Times New Roman" w:cs="Times New Roman"/>
      <w:kern w:val="0"/>
      <w:sz w:val="18"/>
      <w:szCs w:val="18"/>
      <w:lang w:eastAsia="en-US"/>
    </w:rPr>
  </w:style>
  <w:style w:type="paragraph" w:styleId="a9">
    <w:name w:val="caption"/>
    <w:basedOn w:val="a"/>
    <w:next w:val="a"/>
    <w:uiPriority w:val="35"/>
    <w:unhideWhenUsed/>
    <w:qFormat/>
    <w:rsid w:val="001F4E0E"/>
    <w:rPr>
      <w:rFonts w:ascii="Cambria" w:eastAsia="黑体" w:hAnsi="Cambria"/>
      <w:szCs w:val="20"/>
    </w:rPr>
  </w:style>
  <w:style w:type="paragraph" w:styleId="a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列表段落11"/>
    <w:basedOn w:val="a"/>
    <w:link w:val="Char3"/>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b">
    <w:name w:val="Document Map"/>
    <w:basedOn w:val="a"/>
    <w:link w:val="Char4"/>
    <w:uiPriority w:val="99"/>
    <w:semiHidden/>
    <w:unhideWhenUsed/>
    <w:rsid w:val="007043BD"/>
    <w:rPr>
      <w:rFonts w:ascii="宋体" w:eastAsia="宋体"/>
      <w:sz w:val="18"/>
      <w:szCs w:val="18"/>
    </w:rPr>
  </w:style>
  <w:style w:type="character" w:customStyle="1" w:styleId="Char4">
    <w:name w:val="文档结构图 Char"/>
    <w:link w:val="ab"/>
    <w:uiPriority w:val="99"/>
    <w:semiHidden/>
    <w:rsid w:val="007043BD"/>
    <w:rPr>
      <w:rFonts w:ascii="宋体" w:hAnsi="Times New Roman"/>
      <w:sz w:val="18"/>
      <w:szCs w:val="18"/>
      <w:lang w:eastAsia="en-US"/>
    </w:rPr>
  </w:style>
  <w:style w:type="paragraph" w:customStyle="1" w:styleId="B1">
    <w:name w:val="B1"/>
    <w:basedOn w:val="a5"/>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9"/>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Char3">
    <w:name w:val="列出段落 Char"/>
    <w:aliases w:val="- Bullets Char,목록 단락 Char,?? ?? Char,????? Char,???? Char,リスト段落 Char,Lista1 Char,中等深浅网格 1 - 着色 21 Char,列出段落1 Char,¥¡¡¡¡ì¬º¥¹¥È¶ÎÂä Char,ÁÐ³ö¶ÎÂä Char,列表段落1 Char,—ño’i—Ž Char,¥ê¥¹¥È¶ÎÂä Char,1st level - Bullet List Paragraph Char,목록단락 Char"/>
    <w:link w:val="aa"/>
    <w:uiPriority w:val="34"/>
    <w:qFormat/>
    <w:rsid w:val="00CB4A8B"/>
    <w:rPr>
      <w:kern w:val="2"/>
      <w:sz w:val="21"/>
      <w:szCs w:val="22"/>
    </w:rPr>
  </w:style>
  <w:style w:type="character" w:customStyle="1" w:styleId="ZGSM">
    <w:name w:val="ZGSM"/>
    <w:rsid w:val="00D937F4"/>
  </w:style>
  <w:style w:type="paragraph" w:styleId="ac">
    <w:name w:val="Date"/>
    <w:basedOn w:val="a"/>
    <w:next w:val="a"/>
    <w:link w:val="Char5"/>
    <w:uiPriority w:val="99"/>
    <w:semiHidden/>
    <w:unhideWhenUsed/>
    <w:rsid w:val="006F287B"/>
    <w:pPr>
      <w:ind w:leftChars="2500" w:left="100"/>
    </w:pPr>
  </w:style>
  <w:style w:type="character" w:customStyle="1" w:styleId="Char5">
    <w:name w:val="日期 Char"/>
    <w:link w:val="ac"/>
    <w:uiPriority w:val="99"/>
    <w:semiHidden/>
    <w:rsid w:val="006F287B"/>
    <w:rPr>
      <w:rFonts w:ascii="Times New Roman" w:eastAsia="Times New Roman" w:hAnsi="Times New Roman"/>
      <w:szCs w:val="24"/>
      <w:lang w:eastAsia="en-US"/>
    </w:rPr>
  </w:style>
  <w:style w:type="paragraph" w:styleId="ad">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e">
    <w:name w:val="Table Grid"/>
    <w:basedOn w:val="a2"/>
    <w:uiPriority w:val="59"/>
    <w:rsid w:val="00C46C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Char">
    <w:name w:val="标题 4 Char"/>
    <w:link w:val="4"/>
    <w:uiPriority w:val="9"/>
    <w:semiHidden/>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
    <w:name w:val="annotation reference"/>
    <w:uiPriority w:val="99"/>
    <w:semiHidden/>
    <w:unhideWhenUsed/>
    <w:rsid w:val="00407170"/>
    <w:rPr>
      <w:sz w:val="21"/>
      <w:szCs w:val="21"/>
    </w:rPr>
  </w:style>
  <w:style w:type="paragraph" w:styleId="af0">
    <w:name w:val="annotation text"/>
    <w:basedOn w:val="a"/>
    <w:link w:val="Char6"/>
    <w:uiPriority w:val="99"/>
    <w:semiHidden/>
    <w:unhideWhenUsed/>
    <w:rsid w:val="00407170"/>
  </w:style>
  <w:style w:type="character" w:customStyle="1" w:styleId="Char6">
    <w:name w:val="批注文字 Char"/>
    <w:link w:val="af0"/>
    <w:uiPriority w:val="99"/>
    <w:semiHidden/>
    <w:rsid w:val="00407170"/>
    <w:rPr>
      <w:rFonts w:ascii="Times New Roman" w:eastAsia="Times New Roman" w:hAnsi="Times New Roman"/>
      <w:szCs w:val="24"/>
      <w:lang w:eastAsia="en-US"/>
    </w:rPr>
  </w:style>
  <w:style w:type="paragraph" w:styleId="af1">
    <w:name w:val="annotation subject"/>
    <w:basedOn w:val="af0"/>
    <w:next w:val="af0"/>
    <w:link w:val="Char7"/>
    <w:uiPriority w:val="99"/>
    <w:semiHidden/>
    <w:unhideWhenUsed/>
    <w:rsid w:val="00407170"/>
    <w:rPr>
      <w:b/>
      <w:bCs/>
    </w:rPr>
  </w:style>
  <w:style w:type="character" w:customStyle="1" w:styleId="Char7">
    <w:name w:val="批注主题 Char"/>
    <w:link w:val="af1"/>
    <w:uiPriority w:val="99"/>
    <w:semiHidden/>
    <w:rsid w:val="00407170"/>
    <w:rPr>
      <w:rFonts w:ascii="Times New Roman" w:eastAsia="Times New Roman" w:hAnsi="Times New Roman"/>
      <w:b/>
      <w:bCs/>
      <w:szCs w:val="24"/>
      <w:lang w:eastAsia="en-US"/>
    </w:rPr>
  </w:style>
  <w:style w:type="character" w:customStyle="1" w:styleId="af2">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Char"/>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Char"/>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617C58"/>
    <w:rPr>
      <w:rFonts w:ascii="Helvetica" w:eastAsia="MS Mincho" w:hAnsi="Helvetica" w:cs="Times New Roman"/>
      <w:b/>
      <w:bCs/>
      <w:kern w:val="32"/>
      <w:sz w:val="28"/>
      <w:szCs w:val="32"/>
      <w:lang w:val="x-none" w:eastAsia="en-US"/>
    </w:rPr>
  </w:style>
  <w:style w:type="character" w:customStyle="1" w:styleId="2Char">
    <w:name w:val="标题 2 Char"/>
    <w:aliases w:val="Head2A Char,2 Char,H2 Char1,UNDERRUBRIK 1-2 Char,DO NOT USE_h2 Char,h2 Char1,h21 Char,Heading 2 Char Char,H2 Char Char,h2 Char Char"/>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Char"/>
    <w:rsid w:val="00617C58"/>
    <w:pPr>
      <w:spacing w:after="120"/>
      <w:jc w:val="both"/>
    </w:pPr>
    <w:rPr>
      <w:rFonts w:eastAsia="MS Mincho"/>
      <w:lang w:val="x-none"/>
    </w:rPr>
  </w:style>
  <w:style w:type="character" w:customStyle="1" w:styleId="Char">
    <w:name w:val="正文文本 Char"/>
    <w:aliases w:val="bt Char,AvtalBrödtext Char, ändrad Char,ändrad Char,Corps de texte Car Char,Corps de texte Car1 Car Char,Corps de texte Car Car Car Char,Corps de texte Car1 Car Car Car Char,Corps de texte Car Car Car Car Car Char,bt Car Char"/>
    <w:link w:val="a0"/>
    <w:rsid w:val="00617C58"/>
    <w:rPr>
      <w:rFonts w:ascii="Times New Roman" w:eastAsia="MS Mincho" w:hAnsi="Times New Roman" w:cs="Times New Roman"/>
      <w:kern w:val="0"/>
      <w:sz w:val="20"/>
      <w:szCs w:val="24"/>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617C58"/>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17C58"/>
    <w:rPr>
      <w:rFonts w:ascii="Arial" w:eastAsia="MS Mincho" w:hAnsi="Arial" w:cs="Times New Roman"/>
      <w:b/>
      <w:kern w:val="0"/>
      <w:sz w:val="20"/>
      <w:szCs w:val="24"/>
      <w:lang w:val="x-none" w:eastAsia="en-US"/>
    </w:rPr>
  </w:style>
  <w:style w:type="paragraph" w:styleId="2">
    <w:name w:val="List 2"/>
    <w:basedOn w:val="a5"/>
    <w:autoRedefine/>
    <w:rsid w:val="001100A9"/>
    <w:pPr>
      <w:numPr>
        <w:numId w:val="3"/>
      </w:numPr>
      <w:snapToGrid w:val="0"/>
      <w:spacing w:before="120"/>
      <w:ind w:firstLineChars="0" w:firstLine="0"/>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6">
    <w:name w:val="Hyperlink"/>
    <w:uiPriority w:val="99"/>
    <w:qFormat/>
    <w:rsid w:val="00617C58"/>
    <w:rPr>
      <w:color w:val="0000FF"/>
      <w:u w:val="single"/>
    </w:rPr>
  </w:style>
  <w:style w:type="paragraph" w:styleId="a5">
    <w:name w:val="List"/>
    <w:basedOn w:val="a"/>
    <w:uiPriority w:val="99"/>
    <w:semiHidden/>
    <w:unhideWhenUsed/>
    <w:rsid w:val="00617C58"/>
    <w:pPr>
      <w:ind w:left="200" w:hangingChars="200" w:hanging="200"/>
      <w:contextualSpacing/>
    </w:pPr>
  </w:style>
  <w:style w:type="paragraph" w:styleId="a7">
    <w:name w:val="footer"/>
    <w:basedOn w:val="a"/>
    <w:link w:val="Char1"/>
    <w:unhideWhenUsed/>
    <w:rsid w:val="00E7784C"/>
    <w:pPr>
      <w:tabs>
        <w:tab w:val="center" w:pos="4153"/>
        <w:tab w:val="right" w:pos="8306"/>
      </w:tabs>
      <w:snapToGrid w:val="0"/>
    </w:pPr>
    <w:rPr>
      <w:sz w:val="18"/>
      <w:szCs w:val="18"/>
      <w:lang w:val="x-none"/>
    </w:rPr>
  </w:style>
  <w:style w:type="character" w:customStyle="1" w:styleId="Char1">
    <w:name w:val="页脚 Char"/>
    <w:link w:val="a7"/>
    <w:uiPriority w:val="99"/>
    <w:rsid w:val="00E7784C"/>
    <w:rPr>
      <w:rFonts w:ascii="Times New Roman" w:eastAsia="Times New Roman" w:hAnsi="Times New Roman" w:cs="Times New Roman"/>
      <w:kern w:val="0"/>
      <w:sz w:val="18"/>
      <w:szCs w:val="18"/>
      <w:lang w:eastAsia="en-US"/>
    </w:rPr>
  </w:style>
  <w:style w:type="paragraph" w:styleId="a8">
    <w:name w:val="Balloon Text"/>
    <w:basedOn w:val="a"/>
    <w:link w:val="Char2"/>
    <w:uiPriority w:val="99"/>
    <w:semiHidden/>
    <w:unhideWhenUsed/>
    <w:rsid w:val="001F4E0E"/>
    <w:rPr>
      <w:sz w:val="18"/>
      <w:szCs w:val="18"/>
      <w:lang w:val="x-none"/>
    </w:rPr>
  </w:style>
  <w:style w:type="character" w:customStyle="1" w:styleId="Char2">
    <w:name w:val="批注框文本 Char"/>
    <w:link w:val="a8"/>
    <w:uiPriority w:val="99"/>
    <w:semiHidden/>
    <w:rsid w:val="001F4E0E"/>
    <w:rPr>
      <w:rFonts w:ascii="Times New Roman" w:eastAsia="Times New Roman" w:hAnsi="Times New Roman" w:cs="Times New Roman"/>
      <w:kern w:val="0"/>
      <w:sz w:val="18"/>
      <w:szCs w:val="18"/>
      <w:lang w:eastAsia="en-US"/>
    </w:rPr>
  </w:style>
  <w:style w:type="paragraph" w:styleId="a9">
    <w:name w:val="caption"/>
    <w:basedOn w:val="a"/>
    <w:next w:val="a"/>
    <w:uiPriority w:val="35"/>
    <w:unhideWhenUsed/>
    <w:qFormat/>
    <w:rsid w:val="001F4E0E"/>
    <w:rPr>
      <w:rFonts w:ascii="Cambria" w:eastAsia="黑体" w:hAnsi="Cambria"/>
      <w:szCs w:val="20"/>
    </w:rPr>
  </w:style>
  <w:style w:type="paragraph" w:styleId="a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列表段落11"/>
    <w:basedOn w:val="a"/>
    <w:link w:val="Char3"/>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b">
    <w:name w:val="Document Map"/>
    <w:basedOn w:val="a"/>
    <w:link w:val="Char4"/>
    <w:uiPriority w:val="99"/>
    <w:semiHidden/>
    <w:unhideWhenUsed/>
    <w:rsid w:val="007043BD"/>
    <w:rPr>
      <w:rFonts w:ascii="宋体" w:eastAsia="宋体"/>
      <w:sz w:val="18"/>
      <w:szCs w:val="18"/>
    </w:rPr>
  </w:style>
  <w:style w:type="character" w:customStyle="1" w:styleId="Char4">
    <w:name w:val="文档结构图 Char"/>
    <w:link w:val="ab"/>
    <w:uiPriority w:val="99"/>
    <w:semiHidden/>
    <w:rsid w:val="007043BD"/>
    <w:rPr>
      <w:rFonts w:ascii="宋体" w:hAnsi="Times New Roman"/>
      <w:sz w:val="18"/>
      <w:szCs w:val="18"/>
      <w:lang w:eastAsia="en-US"/>
    </w:rPr>
  </w:style>
  <w:style w:type="paragraph" w:customStyle="1" w:styleId="B1">
    <w:name w:val="B1"/>
    <w:basedOn w:val="a5"/>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9"/>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Char3">
    <w:name w:val="列出段落 Char"/>
    <w:aliases w:val="- Bullets Char,목록 단락 Char,?? ?? Char,????? Char,???? Char,リスト段落 Char,Lista1 Char,中等深浅网格 1 - 着色 21 Char,列出段落1 Char,¥¡¡¡¡ì¬º¥¹¥È¶ÎÂä Char,ÁÐ³ö¶ÎÂä Char,列表段落1 Char,—ño’i—Ž Char,¥ê¥¹¥È¶ÎÂä Char,1st level - Bullet List Paragraph Char,목록단락 Char"/>
    <w:link w:val="aa"/>
    <w:uiPriority w:val="34"/>
    <w:qFormat/>
    <w:rsid w:val="00CB4A8B"/>
    <w:rPr>
      <w:kern w:val="2"/>
      <w:sz w:val="21"/>
      <w:szCs w:val="22"/>
    </w:rPr>
  </w:style>
  <w:style w:type="character" w:customStyle="1" w:styleId="ZGSM">
    <w:name w:val="ZGSM"/>
    <w:rsid w:val="00D937F4"/>
  </w:style>
  <w:style w:type="paragraph" w:styleId="ac">
    <w:name w:val="Date"/>
    <w:basedOn w:val="a"/>
    <w:next w:val="a"/>
    <w:link w:val="Char5"/>
    <w:uiPriority w:val="99"/>
    <w:semiHidden/>
    <w:unhideWhenUsed/>
    <w:rsid w:val="006F287B"/>
    <w:pPr>
      <w:ind w:leftChars="2500" w:left="100"/>
    </w:pPr>
  </w:style>
  <w:style w:type="character" w:customStyle="1" w:styleId="Char5">
    <w:name w:val="日期 Char"/>
    <w:link w:val="ac"/>
    <w:uiPriority w:val="99"/>
    <w:semiHidden/>
    <w:rsid w:val="006F287B"/>
    <w:rPr>
      <w:rFonts w:ascii="Times New Roman" w:eastAsia="Times New Roman" w:hAnsi="Times New Roman"/>
      <w:szCs w:val="24"/>
      <w:lang w:eastAsia="en-US"/>
    </w:rPr>
  </w:style>
  <w:style w:type="paragraph" w:styleId="ad">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e">
    <w:name w:val="Table Grid"/>
    <w:basedOn w:val="a2"/>
    <w:uiPriority w:val="59"/>
    <w:rsid w:val="00C46C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Char">
    <w:name w:val="标题 4 Char"/>
    <w:link w:val="4"/>
    <w:uiPriority w:val="9"/>
    <w:semiHidden/>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
    <w:name w:val="annotation reference"/>
    <w:uiPriority w:val="99"/>
    <w:semiHidden/>
    <w:unhideWhenUsed/>
    <w:rsid w:val="00407170"/>
    <w:rPr>
      <w:sz w:val="21"/>
      <w:szCs w:val="21"/>
    </w:rPr>
  </w:style>
  <w:style w:type="paragraph" w:styleId="af0">
    <w:name w:val="annotation text"/>
    <w:basedOn w:val="a"/>
    <w:link w:val="Char6"/>
    <w:uiPriority w:val="99"/>
    <w:semiHidden/>
    <w:unhideWhenUsed/>
    <w:rsid w:val="00407170"/>
  </w:style>
  <w:style w:type="character" w:customStyle="1" w:styleId="Char6">
    <w:name w:val="批注文字 Char"/>
    <w:link w:val="af0"/>
    <w:uiPriority w:val="99"/>
    <w:semiHidden/>
    <w:rsid w:val="00407170"/>
    <w:rPr>
      <w:rFonts w:ascii="Times New Roman" w:eastAsia="Times New Roman" w:hAnsi="Times New Roman"/>
      <w:szCs w:val="24"/>
      <w:lang w:eastAsia="en-US"/>
    </w:rPr>
  </w:style>
  <w:style w:type="paragraph" w:styleId="af1">
    <w:name w:val="annotation subject"/>
    <w:basedOn w:val="af0"/>
    <w:next w:val="af0"/>
    <w:link w:val="Char7"/>
    <w:uiPriority w:val="99"/>
    <w:semiHidden/>
    <w:unhideWhenUsed/>
    <w:rsid w:val="00407170"/>
    <w:rPr>
      <w:b/>
      <w:bCs/>
    </w:rPr>
  </w:style>
  <w:style w:type="character" w:customStyle="1" w:styleId="Char7">
    <w:name w:val="批注主题 Char"/>
    <w:link w:val="af1"/>
    <w:uiPriority w:val="99"/>
    <w:semiHidden/>
    <w:rsid w:val="00407170"/>
    <w:rPr>
      <w:rFonts w:ascii="Times New Roman" w:eastAsia="Times New Roman" w:hAnsi="Times New Roman"/>
      <w:b/>
      <w:bCs/>
      <w:szCs w:val="24"/>
      <w:lang w:eastAsia="en-US"/>
    </w:rPr>
  </w:style>
  <w:style w:type="character" w:customStyle="1" w:styleId="af2">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320E73-354F-46FE-84E9-CF199CC9B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2</Pages>
  <Words>552</Words>
  <Characters>3153</Characters>
  <Application>Microsoft Office Word</Application>
  <DocSecurity>0</DocSecurity>
  <Lines>26</Lines>
  <Paragraphs>7</Paragraphs>
  <ScaleCrop>false</ScaleCrop>
  <Company>Microsoft</Company>
  <LinksUpToDate>false</LinksUpToDate>
  <CharactersWithSpaces>3698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Shan Yang</cp:lastModifiedBy>
  <cp:revision>119</cp:revision>
  <cp:lastPrinted>2015-02-02T04:17:00Z</cp:lastPrinted>
  <dcterms:created xsi:type="dcterms:W3CDTF">2021-10-12T01:49:00Z</dcterms:created>
  <dcterms:modified xsi:type="dcterms:W3CDTF">2022-02-12T01:21:00Z</dcterms:modified>
</cp:coreProperties>
</file>